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4522" w:rsidRDefault="00194522" w:rsidP="00B96A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page" w:horzAnchor="margin" w:tblpXSpec="center" w:tblpY="180"/>
        <w:tblW w:w="11448" w:type="dxa"/>
        <w:tblLayout w:type="fixed"/>
        <w:tblLook w:val="0000" w:firstRow="0" w:lastRow="0" w:firstColumn="0" w:lastColumn="0" w:noHBand="0" w:noVBand="0"/>
      </w:tblPr>
      <w:tblGrid>
        <w:gridCol w:w="3168"/>
        <w:gridCol w:w="8280"/>
      </w:tblGrid>
      <w:tr w:rsidR="00194522" w:rsidRPr="001C25A2" w:rsidTr="00F7670A">
        <w:trPr>
          <w:cantSplit/>
          <w:trHeight w:val="2410"/>
        </w:trPr>
        <w:tc>
          <w:tcPr>
            <w:tcW w:w="3168" w:type="dxa"/>
            <w:tcBorders>
              <w:top w:val="nil"/>
              <w:left w:val="nil"/>
              <w:bottom w:val="threeDEngrave" w:sz="24" w:space="0" w:color="auto"/>
              <w:right w:val="nil"/>
            </w:tcBorders>
          </w:tcPr>
          <w:p w:rsidR="00194522" w:rsidRPr="009F5FB7" w:rsidRDefault="00194522" w:rsidP="00F767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1FE0CBB" wp14:editId="4A3B2A9D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-1905</wp:posOffset>
                  </wp:positionV>
                  <wp:extent cx="1984375" cy="1491615"/>
                  <wp:effectExtent l="0" t="0" r="0" b="0"/>
                  <wp:wrapNone/>
                  <wp:docPr id="2" name="Рисунок 2" descr="C:\Users\User\AppData\Local\Microsoft\Windows\INetCache\Content.Word\-206129456 копия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AppData\Local\Microsoft\Windows\INetCache\Content.Word\-206129456 копия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4375" cy="1491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280" w:type="dxa"/>
            <w:tcBorders>
              <w:top w:val="nil"/>
              <w:left w:val="nil"/>
              <w:bottom w:val="threeDEngrave" w:sz="24" w:space="0" w:color="auto"/>
              <w:right w:val="nil"/>
            </w:tcBorders>
          </w:tcPr>
          <w:p w:rsidR="00194522" w:rsidRPr="001C25A2" w:rsidRDefault="00194522" w:rsidP="00F7670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pacing w:val="-4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C25A2">
              <w:rPr>
                <w:rFonts w:ascii="Arial Black" w:eastAsia="Times New Roman" w:hAnsi="Arial Black" w:cs="Times New Roman"/>
                <w:b/>
                <w:bCs/>
                <w:spacing w:val="-4"/>
                <w:sz w:val="28"/>
                <w:szCs w:val="28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БЛАГОТВОРИТЕЛЬНЫЙ ФОНД</w:t>
            </w:r>
          </w:p>
          <w:p w:rsidR="00194522" w:rsidRPr="001C25A2" w:rsidRDefault="00194522" w:rsidP="00F7670A">
            <w:pPr>
              <w:spacing w:after="0" w:line="240" w:lineRule="auto"/>
              <w:jc w:val="center"/>
              <w:rPr>
                <w:rFonts w:ascii="Arial Black" w:eastAsia="Times New Roman" w:hAnsi="Arial Black" w:cs="Times New Roman"/>
                <w:b/>
                <w:bCs/>
                <w:spacing w:val="-4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C25A2">
              <w:rPr>
                <w:rFonts w:ascii="Arial Narrow" w:eastAsia="Times New Roman" w:hAnsi="Arial Narrow" w:cs="Times New Roman"/>
                <w:b/>
                <w:bCs/>
                <w:spacing w:val="-4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«СОЦИАЛЬНЫХ ПРОГРАММ «ТЕРРИТОРИЯ ДОБРА»</w:t>
            </w:r>
          </w:p>
          <w:p w:rsidR="00194522" w:rsidRPr="006A0CEC" w:rsidRDefault="00194522" w:rsidP="00F7670A">
            <w:pPr>
              <w:keepNext/>
              <w:spacing w:after="0" w:line="240" w:lineRule="auto"/>
              <w:jc w:val="center"/>
              <w:outlineLvl w:val="1"/>
              <w:rPr>
                <w:rFonts w:ascii="BatangChe" w:eastAsia="BatangChe" w:hAnsi="BatangChe" w:cs="Times New Roman"/>
                <w:b/>
                <w:bCs/>
                <w:i/>
                <w:spacing w:val="40"/>
                <w:sz w:val="1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A0CEC">
              <w:rPr>
                <w:rFonts w:ascii="BatangChe" w:eastAsia="BatangChe" w:hAnsi="BatangChe" w:cs="Times New Roman" w:hint="eastAsia"/>
                <w:b/>
                <w:bCs/>
                <w:i/>
                <w:spacing w:val="40"/>
                <w:sz w:val="16"/>
                <w:szCs w:val="24"/>
                <w:lang w:eastAsia="ru-RU"/>
              </w:rPr>
              <w:t>РЕГИСТРАЦИОННЫЙ №</w:t>
            </w:r>
            <w:proofErr w:type="gramStart"/>
            <w:r w:rsidRPr="006A0CEC">
              <w:rPr>
                <w:rFonts w:ascii="BatangChe" w:eastAsia="BatangChe" w:hAnsi="BatangChe" w:cs="Times New Roman"/>
                <w:b/>
                <w:bCs/>
                <w:i/>
                <w:spacing w:val="40"/>
                <w:sz w:val="16"/>
                <w:szCs w:val="24"/>
                <w:lang w:eastAsia="ru-RU"/>
              </w:rPr>
              <w:t>1082400000132</w:t>
            </w:r>
            <w:r w:rsidRPr="006A0CEC">
              <w:rPr>
                <w:rFonts w:ascii="BatangChe" w:eastAsia="BatangChe" w:hAnsi="BatangChe" w:cs="Times New Roman" w:hint="eastAsia"/>
                <w:b/>
                <w:bCs/>
                <w:i/>
                <w:spacing w:val="40"/>
                <w:sz w:val="16"/>
                <w:szCs w:val="24"/>
                <w:lang w:eastAsia="ru-RU"/>
              </w:rPr>
              <w:t xml:space="preserve">  ОТ</w:t>
            </w:r>
            <w:proofErr w:type="gramEnd"/>
            <w:r w:rsidRPr="006A0CEC">
              <w:rPr>
                <w:rFonts w:ascii="BatangChe" w:eastAsia="BatangChe" w:hAnsi="BatangChe" w:cs="Times New Roman" w:hint="eastAsia"/>
                <w:b/>
                <w:bCs/>
                <w:i/>
                <w:spacing w:val="40"/>
                <w:sz w:val="16"/>
                <w:szCs w:val="24"/>
                <w:lang w:eastAsia="ru-RU"/>
              </w:rPr>
              <w:t xml:space="preserve"> 1</w:t>
            </w:r>
            <w:r w:rsidRPr="006A0CEC">
              <w:rPr>
                <w:rFonts w:ascii="BatangChe" w:eastAsia="BatangChe" w:hAnsi="BatangChe" w:cs="Times New Roman"/>
                <w:b/>
                <w:bCs/>
                <w:i/>
                <w:spacing w:val="40"/>
                <w:sz w:val="16"/>
                <w:szCs w:val="24"/>
                <w:lang w:eastAsia="ru-RU"/>
              </w:rPr>
              <w:t>7</w:t>
            </w:r>
            <w:r w:rsidRPr="006A0CEC">
              <w:rPr>
                <w:rFonts w:ascii="BatangChe" w:eastAsia="BatangChe" w:hAnsi="BatangChe" w:cs="Times New Roman" w:hint="eastAsia"/>
                <w:b/>
                <w:bCs/>
                <w:i/>
                <w:spacing w:val="40"/>
                <w:sz w:val="16"/>
                <w:szCs w:val="24"/>
                <w:lang w:eastAsia="ru-RU"/>
              </w:rPr>
              <w:t>.0</w:t>
            </w:r>
            <w:r w:rsidRPr="006A0CEC">
              <w:rPr>
                <w:rFonts w:ascii="BatangChe" w:eastAsia="BatangChe" w:hAnsi="BatangChe" w:cs="Times New Roman"/>
                <w:b/>
                <w:bCs/>
                <w:i/>
                <w:spacing w:val="40"/>
                <w:sz w:val="16"/>
                <w:szCs w:val="24"/>
                <w:lang w:eastAsia="ru-RU"/>
              </w:rPr>
              <w:t>1</w:t>
            </w:r>
            <w:r w:rsidRPr="006A0CEC">
              <w:rPr>
                <w:rFonts w:ascii="BatangChe" w:eastAsia="BatangChe" w:hAnsi="BatangChe" w:cs="Times New Roman" w:hint="eastAsia"/>
                <w:b/>
                <w:bCs/>
                <w:i/>
                <w:spacing w:val="40"/>
                <w:sz w:val="16"/>
                <w:szCs w:val="24"/>
                <w:lang w:eastAsia="ru-RU"/>
              </w:rPr>
              <w:t>.200</w:t>
            </w:r>
            <w:r w:rsidRPr="006A0CEC">
              <w:rPr>
                <w:rFonts w:ascii="BatangChe" w:eastAsia="BatangChe" w:hAnsi="BatangChe" w:cs="Times New Roman"/>
                <w:b/>
                <w:bCs/>
                <w:i/>
                <w:spacing w:val="40"/>
                <w:sz w:val="16"/>
                <w:szCs w:val="24"/>
                <w:lang w:eastAsia="ru-RU"/>
              </w:rPr>
              <w:t>8</w:t>
            </w:r>
            <w:r w:rsidRPr="006A0CEC">
              <w:rPr>
                <w:rFonts w:ascii="BatangChe" w:eastAsia="BatangChe" w:hAnsi="BatangChe" w:cs="Times New Roman" w:hint="eastAsia"/>
                <w:b/>
                <w:bCs/>
                <w:i/>
                <w:spacing w:val="40"/>
                <w:sz w:val="16"/>
                <w:szCs w:val="24"/>
                <w:lang w:eastAsia="ru-RU"/>
              </w:rPr>
              <w:t>Г</w:t>
            </w:r>
          </w:p>
          <w:p w:rsidR="00194522" w:rsidRDefault="00194522" w:rsidP="00F7670A">
            <w:pPr>
              <w:spacing w:after="0" w:line="240" w:lineRule="auto"/>
              <w:jc w:val="center"/>
              <w:rPr>
                <w:rFonts w:ascii="Arial" w:eastAsia="BatangChe" w:hAnsi="Arial" w:cs="Times New Roman"/>
                <w:b/>
                <w:bCs/>
                <w:spacing w:val="40"/>
                <w:sz w:val="16"/>
                <w:szCs w:val="24"/>
                <w:lang w:eastAsia="ru-RU"/>
              </w:rPr>
            </w:pPr>
            <w:r w:rsidRPr="001C25A2">
              <w:rPr>
                <w:rFonts w:ascii="Arial" w:eastAsia="BatangChe" w:hAnsi="Arial" w:cs="Times New Roman"/>
                <w:b/>
                <w:bCs/>
                <w:spacing w:val="40"/>
                <w:sz w:val="16"/>
                <w:szCs w:val="24"/>
                <w:lang w:val="en-US" w:eastAsia="ru-RU"/>
              </w:rPr>
              <w:t>Email</w:t>
            </w:r>
            <w:r w:rsidRPr="001C25A2">
              <w:rPr>
                <w:rFonts w:ascii="Arial" w:eastAsia="BatangChe" w:hAnsi="Arial" w:cs="Times New Roman"/>
                <w:b/>
                <w:bCs/>
                <w:spacing w:val="40"/>
                <w:sz w:val="16"/>
                <w:szCs w:val="24"/>
                <w:lang w:eastAsia="ru-RU"/>
              </w:rPr>
              <w:t xml:space="preserve">: </w:t>
            </w:r>
            <w:hyperlink r:id="rId6" w:history="1">
              <w:r w:rsidRPr="001C25A2">
                <w:rPr>
                  <w:rFonts w:ascii="Arial" w:eastAsia="BatangChe" w:hAnsi="Arial" w:cs="Times New Roman"/>
                  <w:b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fond</w:t>
              </w:r>
              <w:r w:rsidRPr="001C25A2">
                <w:rPr>
                  <w:rFonts w:ascii="Arial" w:eastAsia="BatangChe" w:hAnsi="Arial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-</w:t>
              </w:r>
              <w:r w:rsidRPr="001C25A2">
                <w:rPr>
                  <w:rFonts w:ascii="Arial" w:eastAsia="BatangChe" w:hAnsi="Arial" w:cs="Times New Roman"/>
                  <w:b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konovalov</w:t>
              </w:r>
              <w:r w:rsidRPr="001C25A2">
                <w:rPr>
                  <w:rFonts w:ascii="Arial" w:eastAsia="BatangChe" w:hAnsi="Arial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Pr="001C25A2">
                <w:rPr>
                  <w:rFonts w:ascii="Arial" w:eastAsia="BatangChe" w:hAnsi="Arial" w:cs="Times New Roman"/>
                  <w:b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rambler</w:t>
              </w:r>
              <w:r w:rsidRPr="001C25A2">
                <w:rPr>
                  <w:rFonts w:ascii="Arial" w:eastAsia="BatangChe" w:hAnsi="Arial" w:cs="Times New Roman"/>
                  <w:b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1C25A2">
                <w:rPr>
                  <w:rFonts w:ascii="Arial" w:eastAsia="BatangChe" w:hAnsi="Arial" w:cs="Times New Roman"/>
                  <w:b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>
              <w:rPr>
                <w:rFonts w:ascii="Arial" w:eastAsia="BatangChe" w:hAnsi="Arial" w:cs="Times New Roman"/>
                <w:b/>
                <w:bCs/>
                <w:spacing w:val="40"/>
                <w:sz w:val="16"/>
                <w:szCs w:val="24"/>
                <w:lang w:eastAsia="ru-RU"/>
              </w:rPr>
              <w:t xml:space="preserve"> тел/факс.: (3919) 46-53-33</w:t>
            </w:r>
          </w:p>
          <w:p w:rsidR="00194522" w:rsidRDefault="00194522" w:rsidP="00F7670A">
            <w:pPr>
              <w:spacing w:after="0" w:line="240" w:lineRule="auto"/>
              <w:jc w:val="center"/>
              <w:rPr>
                <w:rFonts w:ascii="Arial" w:eastAsia="BatangChe" w:hAnsi="Arial" w:cs="Times New Roman"/>
                <w:b/>
                <w:bCs/>
                <w:spacing w:val="40"/>
                <w:sz w:val="16"/>
                <w:szCs w:val="24"/>
                <w:lang w:eastAsia="ru-RU"/>
              </w:rPr>
            </w:pPr>
            <w:r>
              <w:rPr>
                <w:rFonts w:ascii="Arial" w:eastAsia="BatangChe" w:hAnsi="Arial" w:cs="Times New Roman"/>
                <w:b/>
                <w:bCs/>
                <w:spacing w:val="40"/>
                <w:sz w:val="16"/>
                <w:szCs w:val="24"/>
                <w:lang w:eastAsia="ru-RU"/>
              </w:rPr>
              <w:t>Юр/</w:t>
            </w:r>
            <w:r w:rsidRPr="001C25A2">
              <w:rPr>
                <w:rFonts w:ascii="Arial" w:eastAsia="BatangChe" w:hAnsi="Arial" w:cs="Times New Roman"/>
                <w:b/>
                <w:bCs/>
                <w:spacing w:val="40"/>
                <w:sz w:val="16"/>
                <w:szCs w:val="24"/>
                <w:lang w:eastAsia="ru-RU"/>
              </w:rPr>
              <w:t>адрес: ул. Талнахская 7-</w:t>
            </w:r>
            <w:proofErr w:type="gramStart"/>
            <w:r w:rsidRPr="001C25A2">
              <w:rPr>
                <w:rFonts w:ascii="Arial" w:eastAsia="BatangChe" w:hAnsi="Arial" w:cs="Times New Roman"/>
                <w:b/>
                <w:bCs/>
                <w:spacing w:val="40"/>
                <w:sz w:val="16"/>
                <w:szCs w:val="24"/>
                <w:lang w:eastAsia="ru-RU"/>
              </w:rPr>
              <w:t>21,  г.</w:t>
            </w:r>
            <w:proofErr w:type="gramEnd"/>
            <w:r w:rsidRPr="001C25A2">
              <w:rPr>
                <w:rFonts w:ascii="Arial" w:eastAsia="BatangChe" w:hAnsi="Arial" w:cs="Times New Roman"/>
                <w:b/>
                <w:bCs/>
                <w:spacing w:val="40"/>
                <w:sz w:val="16"/>
                <w:szCs w:val="24"/>
                <w:lang w:eastAsia="ru-RU"/>
              </w:rPr>
              <w:t xml:space="preserve"> Норильск, 663</w:t>
            </w:r>
            <w:r>
              <w:rPr>
                <w:rFonts w:ascii="Arial" w:eastAsia="BatangChe" w:hAnsi="Arial" w:cs="Times New Roman"/>
                <w:b/>
                <w:bCs/>
                <w:spacing w:val="40"/>
                <w:sz w:val="16"/>
                <w:szCs w:val="24"/>
                <w:lang w:eastAsia="ru-RU"/>
              </w:rPr>
              <w:t>305</w:t>
            </w:r>
          </w:p>
          <w:p w:rsidR="00194522" w:rsidRPr="001C25A2" w:rsidRDefault="00194522" w:rsidP="00F7670A">
            <w:pPr>
              <w:spacing w:after="0" w:line="240" w:lineRule="auto"/>
              <w:jc w:val="center"/>
              <w:rPr>
                <w:rFonts w:ascii="Arial" w:eastAsia="BatangChe" w:hAnsi="Arial" w:cs="Times New Roman"/>
                <w:b/>
                <w:bCs/>
                <w:spacing w:val="40"/>
                <w:sz w:val="16"/>
                <w:szCs w:val="24"/>
                <w:lang w:eastAsia="ru-RU"/>
              </w:rPr>
            </w:pPr>
            <w:r>
              <w:rPr>
                <w:rFonts w:ascii="Arial" w:eastAsia="BatangChe" w:hAnsi="Arial" w:cs="Times New Roman"/>
                <w:b/>
                <w:bCs/>
                <w:spacing w:val="40"/>
                <w:sz w:val="16"/>
                <w:szCs w:val="24"/>
                <w:lang w:eastAsia="ru-RU"/>
              </w:rPr>
              <w:t>П/</w:t>
            </w:r>
            <w:proofErr w:type="gramStart"/>
            <w:r>
              <w:rPr>
                <w:rFonts w:ascii="Arial" w:eastAsia="BatangChe" w:hAnsi="Arial" w:cs="Times New Roman"/>
                <w:b/>
                <w:bCs/>
                <w:spacing w:val="40"/>
                <w:sz w:val="16"/>
                <w:szCs w:val="24"/>
                <w:lang w:eastAsia="ru-RU"/>
              </w:rPr>
              <w:t>адрес:  ул.</w:t>
            </w:r>
            <w:proofErr w:type="gramEnd"/>
            <w:r>
              <w:rPr>
                <w:rFonts w:ascii="Arial" w:eastAsia="BatangChe" w:hAnsi="Arial" w:cs="Times New Roman"/>
                <w:b/>
                <w:bCs/>
                <w:spacing w:val="40"/>
                <w:sz w:val="16"/>
                <w:szCs w:val="24"/>
                <w:lang w:eastAsia="ru-RU"/>
              </w:rPr>
              <w:t xml:space="preserve"> Севастопольская.д.4</w:t>
            </w:r>
            <w:r w:rsidRPr="001C25A2">
              <w:rPr>
                <w:rFonts w:ascii="Arial" w:eastAsia="BatangChe" w:hAnsi="Arial" w:cs="Times New Roman"/>
                <w:b/>
                <w:bCs/>
                <w:spacing w:val="40"/>
                <w:sz w:val="16"/>
                <w:szCs w:val="24"/>
                <w:lang w:eastAsia="ru-RU"/>
              </w:rPr>
              <w:t>,</w:t>
            </w:r>
            <w:r>
              <w:rPr>
                <w:rFonts w:ascii="Arial" w:eastAsia="BatangChe" w:hAnsi="Arial" w:cs="Times New Roman"/>
                <w:b/>
                <w:bCs/>
                <w:spacing w:val="40"/>
                <w:sz w:val="16"/>
                <w:szCs w:val="24"/>
                <w:lang w:eastAsia="ru-RU"/>
              </w:rPr>
              <w:t>пом.3</w:t>
            </w:r>
            <w:r w:rsidRPr="001C25A2">
              <w:rPr>
                <w:rFonts w:ascii="Arial" w:eastAsia="BatangChe" w:hAnsi="Arial" w:cs="Times New Roman"/>
                <w:b/>
                <w:bCs/>
                <w:spacing w:val="40"/>
                <w:sz w:val="16"/>
                <w:szCs w:val="24"/>
                <w:lang w:eastAsia="ru-RU"/>
              </w:rPr>
              <w:t xml:space="preserve">  г. Норильск  663300</w:t>
            </w:r>
          </w:p>
          <w:p w:rsidR="00194522" w:rsidRDefault="00194522" w:rsidP="00F7670A">
            <w:pPr>
              <w:spacing w:after="0" w:line="240" w:lineRule="auto"/>
              <w:jc w:val="center"/>
              <w:rPr>
                <w:rFonts w:ascii="Arial" w:eastAsia="BatangChe" w:hAnsi="Arial" w:cs="Times New Roman"/>
                <w:bCs/>
                <w:sz w:val="16"/>
                <w:szCs w:val="16"/>
                <w:lang w:eastAsia="ru-RU"/>
              </w:rPr>
            </w:pPr>
          </w:p>
          <w:p w:rsidR="00194522" w:rsidRPr="006A0CEC" w:rsidRDefault="00194522" w:rsidP="00F7670A">
            <w:pPr>
              <w:spacing w:after="0" w:line="240" w:lineRule="auto"/>
              <w:jc w:val="center"/>
              <w:rPr>
                <w:rFonts w:ascii="Arial" w:eastAsia="BatangChe" w:hAnsi="Arial" w:cs="Times New Roman"/>
                <w:bCs/>
                <w:sz w:val="16"/>
                <w:szCs w:val="16"/>
                <w:lang w:eastAsia="ru-RU"/>
              </w:rPr>
            </w:pPr>
            <w:r w:rsidRPr="006A0CEC">
              <w:rPr>
                <w:rFonts w:ascii="Arial" w:eastAsia="BatangChe" w:hAnsi="Arial" w:cs="Times New Roman"/>
                <w:bCs/>
                <w:sz w:val="16"/>
                <w:szCs w:val="16"/>
                <w:lang w:eastAsia="ru-RU"/>
              </w:rPr>
              <w:t>КРАСНОЯРСКОЕ ОТДЕЛЕНИЕ №8646 ПАО СБЕРБАНК Г.КРАСНОЯРСК   БИК 040407627</w:t>
            </w:r>
          </w:p>
          <w:p w:rsidR="00194522" w:rsidRPr="006A0CEC" w:rsidRDefault="00194522" w:rsidP="00F7670A">
            <w:pPr>
              <w:spacing w:after="0" w:line="240" w:lineRule="auto"/>
              <w:jc w:val="center"/>
              <w:rPr>
                <w:rFonts w:ascii="Arial" w:eastAsia="BatangChe" w:hAnsi="Arial" w:cs="Times New Roman"/>
                <w:bCs/>
                <w:sz w:val="16"/>
                <w:szCs w:val="16"/>
                <w:lang w:eastAsia="ru-RU"/>
              </w:rPr>
            </w:pPr>
            <w:r w:rsidRPr="006A0CEC">
              <w:rPr>
                <w:rFonts w:ascii="Arial" w:eastAsia="BatangChe" w:hAnsi="Arial" w:cs="Times New Roman"/>
                <w:bCs/>
                <w:sz w:val="16"/>
                <w:szCs w:val="16"/>
                <w:lang w:eastAsia="ru-RU"/>
              </w:rPr>
              <w:t>Р\СЧ.40703810131160016148 КОР\СЧ.30101810800000000627</w:t>
            </w:r>
          </w:p>
          <w:p w:rsidR="00194522" w:rsidRPr="001C25A2" w:rsidRDefault="00194522" w:rsidP="00F7670A">
            <w:pPr>
              <w:spacing w:after="0" w:line="240" w:lineRule="auto"/>
              <w:jc w:val="center"/>
              <w:rPr>
                <w:rFonts w:ascii="Arial" w:eastAsia="BatangChe" w:hAnsi="Arial" w:cs="Times New Roman"/>
                <w:bCs/>
                <w:sz w:val="16"/>
                <w:szCs w:val="16"/>
                <w:lang w:eastAsia="ru-RU"/>
              </w:rPr>
            </w:pPr>
            <w:r w:rsidRPr="006A0CEC">
              <w:rPr>
                <w:rFonts w:ascii="Arial" w:eastAsia="BatangChe" w:hAnsi="Arial" w:cs="Times New Roman"/>
                <w:bCs/>
                <w:sz w:val="16"/>
                <w:szCs w:val="16"/>
                <w:lang w:eastAsia="ru-RU"/>
              </w:rPr>
              <w:t>ИНН 2457065522 КПП 245701001</w:t>
            </w:r>
          </w:p>
        </w:tc>
      </w:tr>
    </w:tbl>
    <w:p w:rsidR="00194522" w:rsidRDefault="00194522" w:rsidP="00B96A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6A5D" w:rsidRPr="00B96A5D" w:rsidRDefault="00D84880" w:rsidP="00B96A5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Исх.  № 23-19</w:t>
      </w:r>
      <w:r w:rsidR="00B96A5D" w:rsidRPr="00B96A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</w:t>
      </w:r>
      <w:r w:rsidR="006F43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B96A5D" w:rsidRPr="00B96A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 Минюста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26.03.2019</w:t>
      </w:r>
      <w:r w:rsidR="00B96A5D" w:rsidRPr="00B96A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                                                             </w:t>
      </w:r>
      <w:r w:rsidR="002830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="00B96A5D" w:rsidRPr="00B96A5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Красноярскому краю</w:t>
      </w:r>
    </w:p>
    <w:p w:rsidR="00B96A5D" w:rsidRPr="00B96A5D" w:rsidRDefault="00B96A5D" w:rsidP="00B96A5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96A5D" w:rsidRPr="009216A7" w:rsidRDefault="009216A7" w:rsidP="009216A7">
      <w:pPr>
        <w:tabs>
          <w:tab w:val="left" w:pos="4020"/>
        </w:tabs>
        <w:spacing w:after="0" w:line="240" w:lineRule="auto"/>
        <w:rPr>
          <w:rFonts w:ascii="Times New Roman" w:eastAsia="Calibri" w:hAnsi="Times New Roman" w:cs="Times New Roman"/>
          <w:color w:val="FF0000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</w:p>
    <w:p w:rsidR="00B96A5D" w:rsidRPr="00B96A5D" w:rsidRDefault="00B96A5D" w:rsidP="00B96A5D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96A5D" w:rsidRPr="00ED72D4" w:rsidRDefault="00B96A5D" w:rsidP="00B96A5D">
      <w:pPr>
        <w:tabs>
          <w:tab w:val="left" w:pos="339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2D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Отчет о деятельности БФ «Социальных программ «Территория добра» </w:t>
      </w:r>
    </w:p>
    <w:p w:rsidR="00B96A5D" w:rsidRPr="00ED72D4" w:rsidRDefault="00B96A5D" w:rsidP="00B96A5D">
      <w:pPr>
        <w:tabs>
          <w:tab w:val="left" w:pos="339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proofErr w:type="gramStart"/>
      <w:r w:rsidRPr="00ED72D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в</w:t>
      </w:r>
      <w:proofErr w:type="gramEnd"/>
      <w:r w:rsidRPr="00ED72D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201</w:t>
      </w:r>
      <w:r w:rsidR="00D8488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8</w:t>
      </w:r>
      <w:r w:rsidRPr="00ED72D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году</w:t>
      </w:r>
    </w:p>
    <w:p w:rsidR="00B96A5D" w:rsidRPr="00ED72D4" w:rsidRDefault="00B96A5D" w:rsidP="00B96A5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96A5D" w:rsidRPr="00ED72D4" w:rsidRDefault="00B96A5D" w:rsidP="00BB12B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>Благотворительный фонд «Социальных программ «Территория добра» осуществляет свою</w:t>
      </w:r>
      <w:r w:rsidR="003A0E52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деятельность на территории муниципального образования город</w:t>
      </w:r>
      <w:r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Норильск</w:t>
      </w:r>
      <w:r w:rsidR="002830AA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Таймырского автономного округа</w:t>
      </w:r>
      <w:r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</w:p>
    <w:p w:rsidR="00B96A5D" w:rsidRPr="00ED72D4" w:rsidRDefault="00B96A5D" w:rsidP="00BB1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72D4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Основной целью Фонда является формирование имущества и денежных средств на</w:t>
      </w:r>
      <w:r w:rsidRPr="00ED72D4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br/>
      </w:r>
      <w:r w:rsidRPr="00ED72D4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t>основе добровольных имущественных взносов, иных не запрещенных законом поступлений и</w:t>
      </w:r>
      <w:r w:rsidRPr="00ED72D4">
        <w:rPr>
          <w:rFonts w:ascii="Times New Roman" w:eastAsia="Times New Roman" w:hAnsi="Times New Roman" w:cs="Times New Roman"/>
          <w:spacing w:val="-11"/>
          <w:sz w:val="26"/>
          <w:szCs w:val="26"/>
          <w:lang w:eastAsia="ru-RU"/>
        </w:rPr>
        <w:br/>
      </w:r>
      <w:r w:rsidRPr="00ED72D4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использование их на благотворительную деятельность, направленную на создание и внедрение</w:t>
      </w:r>
      <w:r w:rsidRPr="00ED72D4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br/>
      </w:r>
      <w:r w:rsidRPr="00ED72D4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 xml:space="preserve">социальных программ и проектов, социальную поддержку и защиту прав граждан, пропаганду </w:t>
      </w:r>
      <w:r w:rsidRPr="00ED72D4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br/>
      </w:r>
      <w:r w:rsidRPr="00ED72D4">
        <w:rPr>
          <w:rFonts w:ascii="Times New Roman" w:eastAsia="Times New Roman" w:hAnsi="Times New Roman" w:cs="Times New Roman"/>
          <w:spacing w:val="-9"/>
          <w:sz w:val="26"/>
          <w:szCs w:val="26"/>
          <w:lang w:eastAsia="ru-RU"/>
        </w:rPr>
        <w:t>здорового образа жизни, содействие в организации досуга детей и молодежи, оказание материальной и иной помощи всем категориям социально незащищенных лиц независимо от национальности, гражданства, вероисповедания.</w:t>
      </w:r>
    </w:p>
    <w:p w:rsidR="00B96A5D" w:rsidRPr="00ED72D4" w:rsidRDefault="00B96A5D" w:rsidP="00BB12B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72D4">
        <w:rPr>
          <w:rFonts w:ascii="Times New Roman" w:eastAsia="Times New Roman" w:hAnsi="Times New Roman" w:cs="Times New Roman"/>
          <w:spacing w:val="-10"/>
          <w:sz w:val="26"/>
          <w:szCs w:val="26"/>
          <w:lang w:eastAsia="ru-RU"/>
        </w:rPr>
        <w:t>Для достижения указанных целей Фонд осуществляет следующие виды деятельности:</w:t>
      </w:r>
    </w:p>
    <w:p w:rsidR="00B96A5D" w:rsidRPr="00ED72D4" w:rsidRDefault="00B96A5D" w:rsidP="00ED72D4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</w:pPr>
      <w:r w:rsidRPr="00ED72D4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благотворительная  деятельность  (сбор средств и т.п.);</w:t>
      </w:r>
    </w:p>
    <w:p w:rsidR="00B96A5D" w:rsidRPr="00ED72D4" w:rsidRDefault="00B96A5D" w:rsidP="00ED72D4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</w:pPr>
      <w:r w:rsidRPr="00ED72D4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предоставление  услуг социального характера, консультаций, материальной помощи;  </w:t>
      </w:r>
    </w:p>
    <w:p w:rsidR="00B96A5D" w:rsidRPr="00ED72D4" w:rsidRDefault="00B96A5D" w:rsidP="00ED72D4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</w:pPr>
      <w:r w:rsidRPr="00ED72D4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содействие в проведении психологической работы (лекции, семинары, </w:t>
      </w:r>
      <w:proofErr w:type="spellStart"/>
      <w:r w:rsidRPr="00ED72D4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тренинговые</w:t>
      </w:r>
      <w:proofErr w:type="spellEnd"/>
      <w:r w:rsidRPr="00ED72D4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 занятия и индивидуальные консультации) для решения проблем личности;</w:t>
      </w:r>
    </w:p>
    <w:p w:rsidR="00B96A5D" w:rsidRPr="00ED72D4" w:rsidRDefault="00B96A5D" w:rsidP="00ED72D4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</w:pPr>
      <w:r w:rsidRPr="00ED72D4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поддержка социально-культурных инициатив, </w:t>
      </w:r>
    </w:p>
    <w:p w:rsidR="00B96A5D" w:rsidRPr="00ED72D4" w:rsidRDefault="00B96A5D" w:rsidP="00ED72D4">
      <w:pPr>
        <w:numPr>
          <w:ilvl w:val="0"/>
          <w:numId w:val="1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</w:pPr>
      <w:proofErr w:type="gramStart"/>
      <w:r w:rsidRPr="00ED72D4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содействие</w:t>
      </w:r>
      <w:proofErr w:type="gramEnd"/>
      <w:r w:rsidRPr="00ED72D4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 работе  с личностью по следующим направлениям: гум</w:t>
      </w:r>
      <w:r w:rsidR="00BB12B3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анитарное и художественно-</w:t>
      </w:r>
      <w:r w:rsidRPr="00ED72D4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эстетическое, оздоровительно-профилактическое, спортивное, консультационно-коррекционное, реабилитационное, информационное;</w:t>
      </w:r>
    </w:p>
    <w:p w:rsidR="00B96A5D" w:rsidRPr="00ED72D4" w:rsidRDefault="00B96A5D" w:rsidP="00ED72D4">
      <w:pPr>
        <w:numPr>
          <w:ilvl w:val="0"/>
          <w:numId w:val="2"/>
        </w:numPr>
        <w:shd w:val="clear" w:color="auto" w:fill="FFFFFF"/>
        <w:tabs>
          <w:tab w:val="num" w:pos="-3969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</w:pPr>
      <w:proofErr w:type="gramStart"/>
      <w:r w:rsidRPr="00ED72D4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содействие</w:t>
      </w:r>
      <w:proofErr w:type="gramEnd"/>
      <w:r w:rsidRPr="00ED72D4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 реализации наи</w:t>
      </w:r>
      <w:r w:rsidR="00BB12B3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более перспективных общественно-</w:t>
      </w:r>
      <w:r w:rsidRPr="00ED72D4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полезных проектов по улучшению уровня жизни</w:t>
      </w:r>
      <w:r w:rsidRPr="00ED72D4">
        <w:rPr>
          <w:rFonts w:ascii="Times New Roman" w:eastAsia="Times New Roman" w:hAnsi="Times New Roman" w:cs="Times New Roman"/>
          <w:b/>
          <w:spacing w:val="-7"/>
          <w:sz w:val="26"/>
          <w:szCs w:val="26"/>
          <w:lang w:eastAsia="ru-RU"/>
        </w:rPr>
        <w:t>;</w:t>
      </w:r>
      <w:r w:rsidRPr="00ED72D4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 </w:t>
      </w:r>
    </w:p>
    <w:p w:rsidR="00B96A5D" w:rsidRPr="00ED72D4" w:rsidRDefault="00B96A5D" w:rsidP="00ED72D4">
      <w:pPr>
        <w:numPr>
          <w:ilvl w:val="0"/>
          <w:numId w:val="2"/>
        </w:numPr>
        <w:shd w:val="clear" w:color="auto" w:fill="FFFFFF"/>
        <w:tabs>
          <w:tab w:val="left" w:pos="57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</w:pPr>
      <w:r w:rsidRPr="00ED72D4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сотрудничество с государственными, общественными и иными организациями для достижения целей Фонда;</w:t>
      </w:r>
    </w:p>
    <w:p w:rsidR="00B96A5D" w:rsidRPr="00ED72D4" w:rsidRDefault="00B96A5D" w:rsidP="00ED72D4">
      <w:pPr>
        <w:numPr>
          <w:ilvl w:val="0"/>
          <w:numId w:val="2"/>
        </w:numPr>
        <w:shd w:val="clear" w:color="auto" w:fill="FFFFFF"/>
        <w:tabs>
          <w:tab w:val="left" w:pos="57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</w:pPr>
      <w:r w:rsidRPr="00ED72D4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аккумулирование денежных средств на выполнения целевых программ Фонда в установленном законом порядке;</w:t>
      </w:r>
    </w:p>
    <w:p w:rsidR="00B96A5D" w:rsidRPr="00ED72D4" w:rsidRDefault="00B96A5D" w:rsidP="00ED72D4">
      <w:pPr>
        <w:numPr>
          <w:ilvl w:val="0"/>
          <w:numId w:val="2"/>
        </w:numPr>
        <w:shd w:val="clear" w:color="auto" w:fill="FFFFFF"/>
        <w:tabs>
          <w:tab w:val="left" w:pos="570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</w:pPr>
      <w:proofErr w:type="gramStart"/>
      <w:r w:rsidRPr="00ED72D4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>выступление</w:t>
      </w:r>
      <w:proofErr w:type="gramEnd"/>
      <w:r w:rsidRPr="00ED72D4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 с инициативами по различным вопросам общественной жизни</w:t>
      </w:r>
      <w:r w:rsidR="00BB12B3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, </w:t>
      </w:r>
      <w:r w:rsidRPr="00ED72D4">
        <w:rPr>
          <w:rFonts w:ascii="Times New Roman" w:eastAsia="Times New Roman" w:hAnsi="Times New Roman" w:cs="Times New Roman"/>
          <w:spacing w:val="-7"/>
          <w:sz w:val="26"/>
          <w:szCs w:val="26"/>
          <w:lang w:eastAsia="ru-RU"/>
        </w:rPr>
        <w:t xml:space="preserve"> направленных на выполнение целей Фонда.</w:t>
      </w:r>
    </w:p>
    <w:p w:rsidR="00B96A5D" w:rsidRPr="00ED72D4" w:rsidRDefault="00B96A5D" w:rsidP="00ED72D4">
      <w:pPr>
        <w:shd w:val="clear" w:color="auto" w:fill="FFFFFF"/>
        <w:tabs>
          <w:tab w:val="left" w:pos="627"/>
        </w:tabs>
        <w:spacing w:after="0" w:line="240" w:lineRule="auto"/>
        <w:ind w:left="154" w:firstLine="342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96A5D" w:rsidRPr="00ED72D4" w:rsidRDefault="00B96A5D" w:rsidP="00ED72D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>Целевые поступления (включая пожертвования), гранты от российских физических и юридических лиц в 201</w:t>
      </w:r>
      <w:r w:rsidR="00D84880">
        <w:rPr>
          <w:rFonts w:ascii="Times New Roman" w:eastAsia="Calibri" w:hAnsi="Times New Roman" w:cs="Times New Roman"/>
          <w:sz w:val="26"/>
          <w:szCs w:val="26"/>
          <w:lang w:eastAsia="ru-RU"/>
        </w:rPr>
        <w:t>8</w:t>
      </w:r>
      <w:r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году </w:t>
      </w:r>
      <w:r w:rsidR="0042347E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>составили</w:t>
      </w:r>
      <w:r w:rsidR="00E2087E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B12B3" w:rsidRPr="00BB12B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25 523 989,79</w:t>
      </w:r>
      <w:r w:rsidR="00BB12B3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рублей. </w:t>
      </w:r>
      <w:r w:rsidR="00D84880">
        <w:rPr>
          <w:rFonts w:ascii="Times New Roman" w:eastAsia="Calibri" w:hAnsi="Times New Roman" w:cs="Times New Roman"/>
          <w:sz w:val="26"/>
          <w:szCs w:val="26"/>
          <w:lang w:eastAsia="ru-RU"/>
        </w:rPr>
        <w:t>В 2018</w:t>
      </w:r>
      <w:r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году Фонд вел свою де</w:t>
      </w:r>
      <w:r w:rsidR="00E2087E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>ятельность согласно утвержденным благотворительным</w:t>
      </w:r>
      <w:r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программ</w:t>
      </w:r>
      <w:r w:rsidR="00E2087E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>ам</w:t>
      </w:r>
      <w:r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>, благотворительная помощь по которым составила:</w:t>
      </w:r>
    </w:p>
    <w:p w:rsidR="00B96A5D" w:rsidRPr="00ED72D4" w:rsidRDefault="00B96A5D" w:rsidP="00BB12B3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6051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«Спорт»</w:t>
      </w:r>
      <w:r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- </w:t>
      </w:r>
      <w:r w:rsidR="00BB12B3" w:rsidRPr="0016051D">
        <w:rPr>
          <w:rFonts w:ascii="Times New Roman" w:eastAsia="Calibri" w:hAnsi="Times New Roman" w:cs="Times New Roman"/>
          <w:sz w:val="26"/>
          <w:szCs w:val="26"/>
          <w:lang w:eastAsia="ru-RU"/>
        </w:rPr>
        <w:t>3 459 110,00</w:t>
      </w:r>
      <w:r w:rsidR="00BB12B3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>рублей</w:t>
      </w:r>
    </w:p>
    <w:p w:rsidR="00B96A5D" w:rsidRPr="00ED72D4" w:rsidRDefault="00B96A5D" w:rsidP="00A72CB0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6051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«Культура»</w:t>
      </w:r>
      <w:r w:rsidR="0016051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 </w:t>
      </w:r>
      <w:r w:rsidR="00A72CB0" w:rsidRPr="0016051D">
        <w:rPr>
          <w:rFonts w:ascii="Times New Roman" w:eastAsia="Calibri" w:hAnsi="Times New Roman" w:cs="Times New Roman"/>
          <w:sz w:val="26"/>
          <w:szCs w:val="26"/>
          <w:lang w:eastAsia="ru-RU"/>
        </w:rPr>
        <w:t>2 263 469,44</w:t>
      </w:r>
      <w:r w:rsidR="00A72CB0" w:rsidRPr="0016051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>рублей</w:t>
      </w:r>
    </w:p>
    <w:p w:rsidR="00B96A5D" w:rsidRPr="00ED72D4" w:rsidRDefault="00B96A5D" w:rsidP="00A72CB0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6051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lastRenderedPageBreak/>
        <w:t>«Образование»</w:t>
      </w:r>
      <w:r w:rsidR="0016051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720FED">
        <w:rPr>
          <w:rFonts w:ascii="Times New Roman" w:eastAsia="Calibri" w:hAnsi="Times New Roman" w:cs="Times New Roman"/>
          <w:sz w:val="26"/>
          <w:szCs w:val="26"/>
          <w:lang w:eastAsia="ru-RU"/>
        </w:rPr>
        <w:t>457 307,60</w:t>
      </w:r>
      <w:r w:rsidR="00A72CB0">
        <w:rPr>
          <w:rFonts w:ascii="Times New Roman" w:eastAsia="Calibri" w:hAnsi="Times New Roman" w:cs="Times New Roman"/>
          <w:sz w:val="26"/>
          <w:szCs w:val="26"/>
          <w:lang w:eastAsia="ru-RU"/>
        </w:rPr>
        <w:t>рублей</w:t>
      </w:r>
    </w:p>
    <w:p w:rsidR="00B96A5D" w:rsidRPr="00ED72D4" w:rsidRDefault="00B96A5D" w:rsidP="00A72CB0">
      <w:pPr>
        <w:numPr>
          <w:ilvl w:val="0"/>
          <w:numId w:val="3"/>
        </w:num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6051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«Социальная поддержка</w:t>
      </w:r>
      <w:r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>»</w:t>
      </w:r>
      <w:r w:rsidR="0016051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- </w:t>
      </w:r>
      <w:r w:rsidR="00720FED">
        <w:rPr>
          <w:rFonts w:ascii="Times New Roman" w:eastAsia="Calibri" w:hAnsi="Times New Roman" w:cs="Times New Roman"/>
          <w:sz w:val="26"/>
          <w:szCs w:val="26"/>
          <w:lang w:eastAsia="ru-RU"/>
        </w:rPr>
        <w:t>14 409 565</w:t>
      </w:r>
      <w:r w:rsidR="00A72CB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>рублей</w:t>
      </w:r>
    </w:p>
    <w:p w:rsidR="00B96A5D" w:rsidRPr="00ED72D4" w:rsidRDefault="00B96A5D" w:rsidP="00ED72D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96A5D" w:rsidRPr="00ED72D4" w:rsidRDefault="00D84880" w:rsidP="00D8488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2018</w:t>
      </w:r>
      <w:r w:rsidR="00B96A5D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Фонд завершил </w:t>
      </w:r>
      <w:proofErr w:type="gramStart"/>
      <w:r w:rsidR="00B96A5D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реализацию  проекта</w:t>
      </w:r>
      <w:proofErr w:type="gramEnd"/>
      <w:r w:rsidR="00B25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spellStart"/>
      <w:r w:rsidR="00A72CB0" w:rsidRPr="00A72CB0">
        <w:rPr>
          <w:rFonts w:ascii="Times New Roman" w:eastAsia="Times New Roman" w:hAnsi="Times New Roman" w:cs="Times New Roman"/>
          <w:sz w:val="26"/>
          <w:szCs w:val="26"/>
          <w:lang w:eastAsia="ru-RU"/>
        </w:rPr>
        <w:t>PoLArt</w:t>
      </w:r>
      <w:proofErr w:type="spellEnd"/>
      <w:r w:rsidR="00A72CB0" w:rsidRPr="00A72CB0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B25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Норильск и художники» </w:t>
      </w:r>
      <w:r w:rsidR="00B25867" w:rsidRPr="00B25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Конкурса социальных проектов </w:t>
      </w:r>
      <w:proofErr w:type="spellStart"/>
      <w:proofErr w:type="gramStart"/>
      <w:r w:rsidR="00B25867" w:rsidRPr="00B25867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Норникеля</w:t>
      </w:r>
      <w:proofErr w:type="spellEnd"/>
      <w:r w:rsidR="00B25867" w:rsidRPr="00B25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«</w:t>
      </w:r>
      <w:proofErr w:type="gramEnd"/>
      <w:r w:rsidR="00B25867" w:rsidRPr="00B25867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 новых возможностей»</w:t>
      </w:r>
      <w:r w:rsidR="00B25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2017 года, используя на его реализацию </w:t>
      </w:r>
      <w:r w:rsidR="00B25867" w:rsidRPr="001605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489 034,11</w:t>
      </w:r>
      <w:r w:rsidR="00B25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рублей. </w:t>
      </w:r>
    </w:p>
    <w:p w:rsidR="00B96A5D" w:rsidRPr="00ED72D4" w:rsidRDefault="001C6772" w:rsidP="0016051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D8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2018</w:t>
      </w:r>
      <w:r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фонд стал победителем Конкурса социальных проектов </w:t>
      </w:r>
      <w:proofErr w:type="spellStart"/>
      <w:proofErr w:type="gramStart"/>
      <w:r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Норникеля</w:t>
      </w:r>
      <w:proofErr w:type="spellEnd"/>
      <w:r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«</w:t>
      </w:r>
      <w:proofErr w:type="gramEnd"/>
      <w:r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>Мир новых возможностей» в номинациях «Полюс ВОЗРОЖДЕНИЯ»</w:t>
      </w:r>
      <w:r w:rsidR="00D8488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приступил к </w:t>
      </w:r>
      <w:r w:rsidR="00B25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реализации проекта «</w:t>
      </w:r>
      <w:proofErr w:type="spellStart"/>
      <w:r w:rsidR="00B25867" w:rsidRPr="00B25867">
        <w:rPr>
          <w:rFonts w:ascii="Times New Roman" w:eastAsia="Times New Roman" w:hAnsi="Times New Roman" w:cs="Times New Roman"/>
          <w:sz w:val="26"/>
          <w:szCs w:val="26"/>
          <w:lang w:eastAsia="ru-RU"/>
        </w:rPr>
        <w:t>PolArt</w:t>
      </w:r>
      <w:proofErr w:type="spellEnd"/>
      <w:r w:rsidR="00B25867" w:rsidRPr="00B25867">
        <w:rPr>
          <w:rFonts w:ascii="Times New Roman" w:eastAsia="Times New Roman" w:hAnsi="Times New Roman" w:cs="Times New Roman"/>
          <w:sz w:val="26"/>
          <w:szCs w:val="26"/>
          <w:lang w:eastAsia="ru-RU"/>
        </w:rPr>
        <w:t>. Эффект присутствия</w:t>
      </w:r>
      <w:r w:rsidR="00B25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и потратил на реализацию </w:t>
      </w:r>
      <w:proofErr w:type="spellStart"/>
      <w:r w:rsidR="00B25867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грантовых</w:t>
      </w:r>
      <w:proofErr w:type="spellEnd"/>
      <w:r w:rsidR="00B25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средств - </w:t>
      </w:r>
      <w:r w:rsidR="00B25867" w:rsidRPr="001605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529 776,42</w:t>
      </w:r>
      <w:r w:rsidR="00B25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рублей.</w:t>
      </w:r>
      <w:r w:rsidR="008F6FC1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Проект </w:t>
      </w:r>
      <w:proofErr w:type="spellStart"/>
      <w:r w:rsidR="008F6FC1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>ARTic</w:t>
      </w:r>
      <w:proofErr w:type="spellEnd"/>
      <w:r w:rsidR="008F6FC1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>-резиденция реализ</w:t>
      </w:r>
      <w:r w:rsidR="00B25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уется в партнерстве с Музейно-выставочным комплексом «Музей </w:t>
      </w:r>
      <w:r w:rsidR="008F6FC1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Норильска»</w:t>
      </w:r>
      <w:r w:rsidR="00B25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рамках Благотворительной программы «КУЛЬТУРА»</w:t>
      </w:r>
      <w:r w:rsidR="008F6FC1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направлен на развитие культурных инициатив, а также для организации площадки </w:t>
      </w:r>
      <w:proofErr w:type="spellStart"/>
      <w:r w:rsidR="00582EA5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>фандрайзинга</w:t>
      </w:r>
      <w:proofErr w:type="spellEnd"/>
      <w:r w:rsidR="00582EA5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D848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848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848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848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848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848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848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848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848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D84880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FE00B9" w:rsidRPr="00ED72D4" w:rsidRDefault="00FE00B9" w:rsidP="001F47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651E6" w:rsidRDefault="00BD460A" w:rsidP="00974DE0">
      <w:pPr>
        <w:numPr>
          <w:ilvl w:val="0"/>
          <w:numId w:val="4"/>
        </w:numPr>
        <w:tabs>
          <w:tab w:val="num" w:pos="-3969"/>
        </w:tabs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D72D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Благотворительная г</w:t>
      </w:r>
      <w:r w:rsidR="00872AC1" w:rsidRPr="00ED72D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ородская акция «Сохраним память Великой Победы</w:t>
      </w:r>
      <w:r w:rsidR="00B96A5D" w:rsidRPr="00ED72D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» </w:t>
      </w:r>
      <w:r w:rsidR="00EE0210" w:rsidRPr="00ED72D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</w:p>
    <w:p w:rsidR="00EE0210" w:rsidRPr="00ED72D4" w:rsidRDefault="00B96A5D" w:rsidP="00D70EA6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Акция проводится ежегодно, совместно с </w:t>
      </w:r>
      <w:r w:rsidR="003A0E52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Администрацией г. Норильска, р-</w:t>
      </w:r>
      <w:r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proofErr w:type="spellStart"/>
      <w:r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>Кайеркан</w:t>
      </w:r>
      <w:proofErr w:type="spellEnd"/>
      <w:r w:rsidR="003A0E52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>, р-</w:t>
      </w:r>
      <w:r w:rsidR="00FE00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</w:t>
      </w:r>
      <w:proofErr w:type="spellStart"/>
      <w:r w:rsidR="00FE00B9">
        <w:rPr>
          <w:rFonts w:ascii="Times New Roman" w:eastAsia="Times New Roman" w:hAnsi="Times New Roman" w:cs="Times New Roman"/>
          <w:sz w:val="26"/>
          <w:szCs w:val="26"/>
          <w:lang w:eastAsia="ru-RU"/>
        </w:rPr>
        <w:t>Талнах</w:t>
      </w:r>
      <w:proofErr w:type="spellEnd"/>
      <w:r w:rsidR="00FE00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C075D0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Управлением по молодежной политике и взаимодействию </w:t>
      </w:r>
      <w:r w:rsidR="0038605D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некоммерческими организациями Администрации </w:t>
      </w:r>
      <w:proofErr w:type="spellStart"/>
      <w:r w:rsidR="0038605D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>г.Норильска</w:t>
      </w:r>
      <w:proofErr w:type="spellEnd"/>
      <w:r w:rsidR="0038605D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B96A5D" w:rsidRPr="00ED72D4" w:rsidRDefault="00EE0210" w:rsidP="00ED72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</w:t>
      </w:r>
      <w:r w:rsidR="00B96A5D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 акции – патриотическое и духовно-направленное воспитание общества, и прежде всего молодежи, уважение к своей истории, преодоление равнодушия к делам предшествующих поколений. Материальная поддержка Ветеранов ВОВ.</w:t>
      </w:r>
    </w:p>
    <w:p w:rsidR="00872AC1" w:rsidRPr="00ED72D4" w:rsidRDefault="00B96A5D" w:rsidP="00ED7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>Опи</w:t>
      </w:r>
      <w:r w:rsidR="00A22BB6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сание акции: В пе</w:t>
      </w:r>
      <w:r w:rsidR="00FE00B9">
        <w:rPr>
          <w:rFonts w:ascii="Times New Roman" w:eastAsia="Times New Roman" w:hAnsi="Times New Roman" w:cs="Times New Roman"/>
          <w:sz w:val="26"/>
          <w:szCs w:val="26"/>
          <w:lang w:eastAsia="ru-RU"/>
        </w:rPr>
        <w:t>риод с 12</w:t>
      </w:r>
      <w:r w:rsidR="00C850D9">
        <w:rPr>
          <w:rFonts w:ascii="Times New Roman" w:eastAsia="Times New Roman" w:hAnsi="Times New Roman" w:cs="Times New Roman"/>
          <w:sz w:val="26"/>
          <w:szCs w:val="26"/>
          <w:lang w:eastAsia="ru-RU"/>
        </w:rPr>
        <w:t>.03</w:t>
      </w:r>
      <w:proofErr w:type="gramStart"/>
      <w:r w:rsidR="00C850D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1605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E00B9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proofErr w:type="gramEnd"/>
      <w:r w:rsidR="00FE00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04</w:t>
      </w:r>
      <w:r w:rsidR="0016051D">
        <w:rPr>
          <w:rFonts w:ascii="Times New Roman" w:eastAsia="Times New Roman" w:hAnsi="Times New Roman" w:cs="Times New Roman"/>
          <w:sz w:val="26"/>
          <w:szCs w:val="26"/>
          <w:lang w:eastAsia="ru-RU"/>
        </w:rPr>
        <w:t>.05.2018</w:t>
      </w:r>
      <w:r w:rsidR="00A22BB6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>г</w:t>
      </w:r>
      <w:r w:rsidR="0016051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22BB6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850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был открыт сбор средств  посредством боксов для сбора обезличенных пожертвований, а также, </w:t>
      </w:r>
      <w:r w:rsidR="00582EA5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всех платежных систем ПАО Сбербанк (</w:t>
      </w:r>
      <w:r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>ящиков для пожертвований, платежных терминалов, банковского счета</w:t>
      </w:r>
      <w:r w:rsidR="00582EA5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 итогам Акц</w:t>
      </w:r>
      <w:r w:rsidR="00A22BB6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>ии</w:t>
      </w:r>
      <w:r w:rsidR="00582EA5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22BB6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все полученные средства были</w:t>
      </w:r>
      <w:r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распределены в равных частях между ветеранами ВОВ г.</w:t>
      </w:r>
      <w:r w:rsidR="00333457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Норильска и переданы лично во время праздничных мероп</w:t>
      </w:r>
      <w:r w:rsidR="00A22BB6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>риятий</w:t>
      </w:r>
      <w:r w:rsidR="00C850D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A22BB6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посвященных Дню Победы </w:t>
      </w:r>
      <w:r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>и пер</w:t>
      </w:r>
      <w:r w:rsidR="00A22BB6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еведены на </w:t>
      </w:r>
      <w:proofErr w:type="gramStart"/>
      <w:r w:rsidR="00A22BB6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>личные  счета</w:t>
      </w:r>
      <w:proofErr w:type="gramEnd"/>
      <w:r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117BA7" w:rsidRDefault="00872AC1" w:rsidP="00ED7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>Всего по Благотворительной городской Акции было привлечено</w:t>
      </w:r>
      <w:r w:rsidR="00FE00B9" w:rsidRPr="00FE00B9">
        <w:t xml:space="preserve"> </w:t>
      </w:r>
      <w:r w:rsidR="00FE00B9" w:rsidRPr="001605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2 056 734,00</w:t>
      </w:r>
      <w:r w:rsidRPr="00ED72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рублей. Собранные средства были </w:t>
      </w:r>
      <w:r w:rsidR="00262549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распределены в равных долях и </w:t>
      </w:r>
      <w:r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переданы </w:t>
      </w:r>
      <w:r w:rsidR="00262549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>ветеранам</w:t>
      </w:r>
      <w:r w:rsidR="00262549" w:rsidRPr="00ED72D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E00B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ВОВ </w:t>
      </w:r>
      <w:r w:rsidR="00262549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proofErr w:type="gramEnd"/>
      <w:r w:rsidR="00262549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Каждый из ветеранов получил по договору </w:t>
      </w:r>
      <w:proofErr w:type="gramStart"/>
      <w:r w:rsidR="00262549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пожертвования </w:t>
      </w:r>
      <w:r w:rsidR="00FE00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32</w:t>
      </w:r>
      <w:proofErr w:type="gramEnd"/>
      <w:r w:rsidR="00FE00B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 600 </w:t>
      </w:r>
      <w:r w:rsidR="00262549" w:rsidRPr="00ED72D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рублей</w:t>
      </w:r>
      <w:r w:rsidR="00262549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9 Мая.</w:t>
      </w:r>
      <w:r w:rsidR="00B96A5D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B96A5D" w:rsidRPr="00ED72D4" w:rsidRDefault="00262549" w:rsidP="00ED7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117BA7" w:rsidRPr="00B25867" w:rsidRDefault="00974DE0" w:rsidP="00117BA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hyperlink r:id="rId7" w:history="1">
        <w:r w:rsidR="00117BA7">
          <w:rPr>
            <w:rFonts w:ascii="Times New Roman" w:eastAsia="Times New Roman" w:hAnsi="Times New Roman" w:cs="Times New Roman"/>
            <w:b/>
            <w:sz w:val="26"/>
            <w:szCs w:val="26"/>
            <w:u w:val="single"/>
            <w:lang w:eastAsia="ru-RU"/>
          </w:rPr>
          <w:t>Народные акции</w:t>
        </w:r>
        <w:r w:rsidR="00117BA7" w:rsidRPr="00B25867">
          <w:rPr>
            <w:rFonts w:ascii="Times New Roman" w:eastAsia="Times New Roman" w:hAnsi="Times New Roman" w:cs="Times New Roman"/>
            <w:b/>
            <w:sz w:val="26"/>
            <w:szCs w:val="26"/>
            <w:u w:val="single"/>
            <w:lang w:eastAsia="ru-RU"/>
          </w:rPr>
          <w:t xml:space="preserve"> "Сбор средств на изготовление и установку памятника Н.Н.</w:t>
        </w:r>
        <w:r w:rsidR="00117BA7">
          <w:rPr>
            <w:rFonts w:ascii="Times New Roman" w:eastAsia="Times New Roman" w:hAnsi="Times New Roman" w:cs="Times New Roman"/>
            <w:b/>
            <w:sz w:val="26"/>
            <w:szCs w:val="26"/>
            <w:u w:val="single"/>
            <w:lang w:eastAsia="ru-RU"/>
          </w:rPr>
          <w:t xml:space="preserve"> </w:t>
        </w:r>
        <w:r w:rsidR="00117BA7" w:rsidRPr="00B25867">
          <w:rPr>
            <w:rFonts w:ascii="Times New Roman" w:eastAsia="Times New Roman" w:hAnsi="Times New Roman" w:cs="Times New Roman"/>
            <w:b/>
            <w:sz w:val="26"/>
            <w:szCs w:val="26"/>
            <w:u w:val="single"/>
            <w:lang w:eastAsia="ru-RU"/>
          </w:rPr>
          <w:t>Урванцеву"</w:t>
        </w:r>
      </w:hyperlink>
      <w:r w:rsidR="00117BA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, «Установка скульптуры горняка» и КИОТА </w:t>
      </w:r>
      <w:r w:rsidR="00117BA7" w:rsidRPr="00B2586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</w:p>
    <w:p w:rsidR="00117BA7" w:rsidRPr="00720FED" w:rsidRDefault="00720FED" w:rsidP="00720FED">
      <w:pPr>
        <w:tabs>
          <w:tab w:val="num" w:pos="-3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Открытием памятника завершилась народная акция по установке памятника Н.Н. Урванцеву. </w:t>
      </w:r>
      <w:r w:rsidR="00117BA7" w:rsidRPr="00B2586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Цель Акции:</w:t>
      </w:r>
      <w:r w:rsidR="00117BA7" w:rsidRPr="00B25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Сбор средств на изготовление и установку памятника исследователю Арктики, доктору геолого-минералогических наук, заслуженному деятелю науки и техники России, основателю Норильска </w:t>
      </w:r>
      <w:proofErr w:type="spellStart"/>
      <w:r w:rsidR="00117BA7" w:rsidRPr="00B25867">
        <w:rPr>
          <w:rFonts w:ascii="Times New Roman" w:eastAsia="Times New Roman" w:hAnsi="Times New Roman" w:cs="Times New Roman"/>
          <w:sz w:val="26"/>
          <w:szCs w:val="26"/>
          <w:lang w:eastAsia="ru-RU"/>
        </w:rPr>
        <w:t>Н.Н.Урванцеву</w:t>
      </w:r>
      <w:proofErr w:type="spellEnd"/>
      <w:r w:rsidR="00117BA7" w:rsidRPr="00B25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Акция стартовала 29.01.2013 г. Начало Акции приурочено к 120-летнему юбилею </w:t>
      </w:r>
      <w:proofErr w:type="spellStart"/>
      <w:r w:rsidR="00117BA7" w:rsidRPr="00B25867">
        <w:rPr>
          <w:rFonts w:ascii="Times New Roman" w:eastAsia="Times New Roman" w:hAnsi="Times New Roman" w:cs="Times New Roman"/>
          <w:sz w:val="26"/>
          <w:szCs w:val="26"/>
          <w:lang w:eastAsia="ru-RU"/>
        </w:rPr>
        <w:t>Н.Н.Урванцева</w:t>
      </w:r>
      <w:proofErr w:type="spellEnd"/>
      <w:r w:rsidR="00117BA7" w:rsidRPr="00B25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 </w:t>
      </w:r>
      <w:r w:rsidR="00117BA7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="00117BA7" w:rsidRPr="00B2586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 счете фонда было аккумулировано </w:t>
      </w:r>
      <w:r w:rsidR="00117BA7" w:rsidRPr="001605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2 023 000,00</w:t>
      </w:r>
      <w:r w:rsidR="00117B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рублей.</w:t>
      </w:r>
    </w:p>
    <w:p w:rsidR="00117BA7" w:rsidRDefault="00117BA7" w:rsidP="00117BA7">
      <w:pPr>
        <w:tabs>
          <w:tab w:val="num" w:pos="-3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 реализацию народных акций «Установка скульптуры горняка» и КИОТА было привлечено и направлено на финансирование проектов – </w:t>
      </w:r>
      <w:r w:rsidRPr="00117BA7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1 355 562,44 рублей.</w:t>
      </w:r>
    </w:p>
    <w:p w:rsidR="001F472A" w:rsidRDefault="001F472A" w:rsidP="00117BA7">
      <w:pPr>
        <w:tabs>
          <w:tab w:val="num" w:pos="-396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F472A" w:rsidRPr="00ED72D4" w:rsidRDefault="001F472A" w:rsidP="001F472A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D72D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«</w:t>
      </w:r>
      <w:proofErr w:type="gramStart"/>
      <w:r w:rsidRPr="00ED72D4"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 w:eastAsia="ru-RU"/>
        </w:rPr>
        <w:t>X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val="en-US" w:eastAsia="ru-RU"/>
        </w:rPr>
        <w:t>II</w:t>
      </w:r>
      <w:r w:rsidRPr="00ED72D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 Открытый</w:t>
      </w:r>
      <w:proofErr w:type="gramEnd"/>
      <w:r w:rsidRPr="00D84880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краевой Т</w:t>
      </w:r>
      <w:r w:rsidRPr="00ED72D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урнир по боксу  </w:t>
      </w:r>
      <w:r w:rsidRPr="00ED72D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на призы компании «</w:t>
      </w:r>
      <w:proofErr w:type="spellStart"/>
      <w:r w:rsidRPr="00ED72D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Жар.Птица</w:t>
      </w:r>
      <w:proofErr w:type="spellEnd"/>
      <w:r w:rsidRPr="00ED72D4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u w:val="single"/>
          <w:lang w:eastAsia="ru-RU"/>
        </w:rPr>
        <w:t>»</w:t>
      </w:r>
    </w:p>
    <w:p w:rsidR="001F472A" w:rsidRPr="00ED72D4" w:rsidRDefault="001F472A" w:rsidP="001F472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>Соревнования организуются с целью популяризации, пропаганды и развития бокса</w:t>
      </w:r>
      <w:r w:rsidRPr="00ED72D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посредством реализации следующих</w:t>
      </w:r>
      <w:r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Pr="00ED72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задач</w:t>
      </w:r>
      <w:r w:rsidRPr="00ED72D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:</w:t>
      </w:r>
    </w:p>
    <w:p w:rsidR="001F472A" w:rsidRPr="00ED72D4" w:rsidRDefault="001F472A" w:rsidP="001F47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72D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 повышение спортивного мастерства участников соревнований;</w:t>
      </w:r>
    </w:p>
    <w:p w:rsidR="001F472A" w:rsidRPr="00ED72D4" w:rsidRDefault="001F472A" w:rsidP="001F47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72D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 развитие дружественных связей с боксерами других регионов России;</w:t>
      </w:r>
    </w:p>
    <w:p w:rsidR="001F472A" w:rsidRPr="00ED72D4" w:rsidRDefault="001F472A" w:rsidP="001F47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72D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 выполнение нормативных требований ЕВСК;</w:t>
      </w:r>
    </w:p>
    <w:p w:rsidR="001F472A" w:rsidRPr="00ED72D4" w:rsidRDefault="001F472A" w:rsidP="001F472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72D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- популяризация физической культуры и спорта, здорового образа жизни.</w:t>
      </w:r>
    </w:p>
    <w:p w:rsidR="001F472A" w:rsidRPr="00ED72D4" w:rsidRDefault="001F472A" w:rsidP="001F472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Турнир проходил 2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25</w:t>
      </w:r>
      <w:r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марта 201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г. среди юных боксеров г. Норильска. </w:t>
      </w:r>
      <w:r w:rsidRPr="00ED72D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 соревнованиях приняли участие юноши в пяти возрастных категориях. Соревнования проводятся по «олимпийской системе», с выбыванием после первого поражения. Участники, занявшие призовые места были награждены кубками, медалями, грамотами и памятными сувенирами. Так же были награждены специальными призами победители в номинациях: «Лучший боксер соревнований», «Боксер, показавший лучшую технику», «Боксер, проявивший волю к победе».</w:t>
      </w:r>
      <w:r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соревнованиях приняли участие </w:t>
      </w:r>
      <w:proofErr w:type="gramStart"/>
      <w:r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более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250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спортсменов из МО город Норильск и Дудинки.</w:t>
      </w:r>
    </w:p>
    <w:p w:rsidR="001F472A" w:rsidRDefault="001F472A" w:rsidP="001F472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 w:rsidRPr="00ED72D4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Организаторами Турнира являются: </w:t>
      </w:r>
      <w:r w:rsidRPr="00ED72D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группа компании «</w:t>
      </w:r>
      <w:proofErr w:type="spellStart"/>
      <w:r w:rsidRPr="00ED72D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Жар.Птица</w:t>
      </w:r>
      <w:proofErr w:type="spellEnd"/>
      <w:r w:rsidRPr="00ED72D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», благотворительный фонд «Социальных программ «Территория добра» при поддержке Федерации бокса и муниципального </w:t>
      </w:r>
      <w:proofErr w:type="gramStart"/>
      <w:r w:rsidRPr="00ED72D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учреждения  «</w:t>
      </w:r>
      <w:proofErr w:type="gramEnd"/>
      <w:r w:rsidRPr="00ED72D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Управление по спорту и туризму Администрации города Норильска».</w:t>
      </w:r>
    </w:p>
    <w:p w:rsidR="00974DE0" w:rsidRDefault="00974DE0" w:rsidP="001F472A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974DE0" w:rsidRPr="00974DE0" w:rsidRDefault="00974DE0" w:rsidP="00974DE0">
      <w:pPr>
        <w:pStyle w:val="a5"/>
        <w:numPr>
          <w:ilvl w:val="0"/>
          <w:numId w:val="4"/>
        </w:numPr>
        <w:shd w:val="clear" w:color="auto" w:fill="FFFFFF"/>
        <w:tabs>
          <w:tab w:val="clear" w:pos="502"/>
          <w:tab w:val="num" w:pos="142"/>
        </w:tabs>
        <w:spacing w:after="0" w:line="240" w:lineRule="auto"/>
        <w:ind w:hanging="502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 w:frame="1"/>
          <w:lang w:eastAsia="ru-RU"/>
        </w:rPr>
        <w:t>Партнерский проект фонда и Норильского техникума промышленных технологий и сервиса – спортивный клуб «Зевс»</w:t>
      </w:r>
    </w:p>
    <w:p w:rsidR="00974DE0" w:rsidRPr="00974DE0" w:rsidRDefault="00974DE0" w:rsidP="00974DE0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В рамках проекта проведена Спартакиада среди студентов 5 образовательных учреждений, волонтерских объединений и представителей бизнес-сообществ. Клуб способствует развитию на территории спортивных инициатив среди студенческой молодежи. Сборная команда клуба участвовала в выездных Всероссийских соревнованиях по мини-футболу и получила специальный приз организаторов матча. Спортсмены «Зевса» - лидеры по сдаче норм ГТО в городе. На площадке клуба развивается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волонтеское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движение: ребята постоянные участники всех благотворительных акций фонда.</w:t>
      </w:r>
    </w:p>
    <w:p w:rsidR="00B96A5D" w:rsidRPr="00ED72D4" w:rsidRDefault="00B96A5D" w:rsidP="00974DE0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p w:rsidR="00B96A5D" w:rsidRPr="00ED72D4" w:rsidRDefault="00B96A5D" w:rsidP="00ED72D4">
      <w:pPr>
        <w:numPr>
          <w:ilvl w:val="0"/>
          <w:numId w:val="4"/>
        </w:numPr>
        <w:tabs>
          <w:tab w:val="num" w:pos="-4111"/>
        </w:tabs>
        <w:spacing w:after="0" w:line="240" w:lineRule="auto"/>
        <w:ind w:left="426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</w:pPr>
      <w:r w:rsidRPr="00ED72D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Акция «</w:t>
      </w:r>
      <w:r w:rsidR="0016051D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Рождественские и </w:t>
      </w:r>
      <w:r w:rsidRPr="00ED72D4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Пасхальные встречи»</w:t>
      </w:r>
    </w:p>
    <w:p w:rsidR="0016051D" w:rsidRPr="0016051D" w:rsidRDefault="0016051D" w:rsidP="00160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05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В период с 1 декабря по 31 декабря 2018 года</w:t>
      </w:r>
      <w:r w:rsidRPr="001605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Фондом реализовывался Социальный проект: «Рождественские встречи с «Вдохновением». </w:t>
      </w:r>
    </w:p>
    <w:p w:rsidR="0016051D" w:rsidRPr="0016051D" w:rsidRDefault="0016051D" w:rsidP="00160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051D">
        <w:rPr>
          <w:rFonts w:ascii="Times New Roman" w:eastAsia="Times New Roman" w:hAnsi="Times New Roman" w:cs="Times New Roman"/>
          <w:sz w:val="26"/>
          <w:szCs w:val="26"/>
          <w:lang w:eastAsia="ru-RU"/>
        </w:rPr>
        <w:t>Целью проекта является духовно-нравственное воспитание общества через проявление уважения, заботы, сопереживания к пожилым, одиноким, болеющим людям по средствам организации тематических мероприятий и посещения на дому, в медицинских учреждениях и учреждениях социальной направленности, с концертной и просветительской программой.</w:t>
      </w:r>
    </w:p>
    <w:p w:rsidR="0016051D" w:rsidRPr="0016051D" w:rsidRDefault="0016051D" w:rsidP="00160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05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Всего по проекту было охвачено 210 человек из целевой группы (одинокие пожилые люди, самостоятельно проживающие или находящиеся в Отделении временного пребывания </w:t>
      </w:r>
      <w:proofErr w:type="gramStart"/>
      <w:r w:rsidRPr="0016051D">
        <w:rPr>
          <w:rFonts w:ascii="Times New Roman" w:eastAsia="Times New Roman" w:hAnsi="Times New Roman" w:cs="Times New Roman"/>
          <w:sz w:val="26"/>
          <w:szCs w:val="26"/>
          <w:lang w:eastAsia="ru-RU"/>
        </w:rPr>
        <w:t>КЦСОН,  района</w:t>
      </w:r>
      <w:proofErr w:type="gramEnd"/>
      <w:r w:rsidRPr="001605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16051D">
        <w:rPr>
          <w:rFonts w:ascii="Times New Roman" w:eastAsia="Times New Roman" w:hAnsi="Times New Roman" w:cs="Times New Roman"/>
          <w:sz w:val="26"/>
          <w:szCs w:val="26"/>
          <w:lang w:eastAsia="ru-RU"/>
        </w:rPr>
        <w:t>Талнах</w:t>
      </w:r>
      <w:proofErr w:type="spellEnd"/>
      <w:r w:rsidRPr="0016051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; одинокие люди, проходящие лечение в учреждениях здравоохранения; неработающие пенсионеры г. Норильска; участники коллектива Хор пожилых людей «Вдохновение»; люди, попавшие в трудную жизненную ситуацию. Были организованы и проведены 5 мероприятий включающих в себя праздничный концерт, просветительскую беседу, вручение сладких подарков и сувениров к праздникам «Новый год» и «Рождество», длительностью 1-2 часа каждое. Команды добровольцев организовали поздравительные программы с вручением сладких подарков и открыток в костюмах Деда Мороза и Снегурочки. </w:t>
      </w:r>
    </w:p>
    <w:p w:rsidR="00B96A5D" w:rsidRPr="00ED72D4" w:rsidRDefault="0016051D" w:rsidP="001605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051D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 в 2018 году Благотворительным фондом «Социальных программ «Территория добра» были организованы и проведены следующие благотворительные мероприятия и акции:</w:t>
      </w:r>
      <w:r w:rsidR="00720F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r w:rsidR="00B96A5D"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Норильске, в связи с неблагоприятными климатическими условиями, существует острая проблема общения и взаимодействия граждан, особенно пожилого возраста, многие из них остаются, одиноки, социальные работники  лишь выполняют свои прямые обязанности, а такие потребности как общение, взаимопомощь, сопереживание, полезность обществу, самореализация остаются для данной категории людей недоступны. Чтобы исправить положение вещей и расширить возможности людей «золотой поры» Фондом был реализован проект «Пасхальные встречи ».</w:t>
      </w:r>
    </w:p>
    <w:p w:rsidR="00B96A5D" w:rsidRPr="00ED72D4" w:rsidRDefault="00B96A5D" w:rsidP="00ED72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605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lastRenderedPageBreak/>
        <w:t xml:space="preserve">В период </w:t>
      </w:r>
      <w:proofErr w:type="spellStart"/>
      <w:r w:rsidRPr="001605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предпасхальной</w:t>
      </w:r>
      <w:proofErr w:type="spellEnd"/>
      <w:r w:rsidRPr="0016051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недели</w:t>
      </w:r>
      <w:r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специалистами и волонтерами Фонда были проведены:</w:t>
      </w:r>
    </w:p>
    <w:p w:rsidR="00B96A5D" w:rsidRPr="00ED72D4" w:rsidRDefault="00262549" w:rsidP="00FE00B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</w:pPr>
      <w:r w:rsidRPr="00ED72D4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 xml:space="preserve"> </w:t>
      </w:r>
      <w:r w:rsidR="00271387" w:rsidRPr="00ED72D4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 xml:space="preserve">Добровольцы Фонда поздравили </w:t>
      </w:r>
      <w:proofErr w:type="gramStart"/>
      <w:r w:rsidR="00FE00B9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 xml:space="preserve">45 </w:t>
      </w:r>
      <w:r w:rsidR="00B96A5D" w:rsidRPr="00ED72D4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 xml:space="preserve"> одиноких</w:t>
      </w:r>
      <w:proofErr w:type="gramEnd"/>
      <w:r w:rsidR="00B96A5D" w:rsidRPr="00ED72D4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 xml:space="preserve"> пожилых людей на дому, подарив им освященные пасхальные наборы, небольшую концертную программу и свое тепло и заботу. </w:t>
      </w:r>
    </w:p>
    <w:p w:rsidR="00B96A5D" w:rsidRPr="00ED72D4" w:rsidRDefault="00FE00B9" w:rsidP="00ED72D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>С</w:t>
      </w:r>
      <w:r w:rsidR="00B96A5D" w:rsidRPr="00ED72D4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 xml:space="preserve">естры милосердия и участники МОО «Центр милосердия города Норильска» (партнеры Фонда в этой </w:t>
      </w:r>
      <w:proofErr w:type="gramStart"/>
      <w:r w:rsidR="00B96A5D" w:rsidRPr="00ED72D4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>акции)  традиционно</w:t>
      </w:r>
      <w:proofErr w:type="gramEnd"/>
      <w:r w:rsidR="00B96A5D" w:rsidRPr="00ED72D4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 xml:space="preserve"> навестили людей в отделении временного пребывания в КЦСОН (</w:t>
      </w:r>
      <w:proofErr w:type="spellStart"/>
      <w:r w:rsidR="00B96A5D" w:rsidRPr="00ED72D4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>Талнаха</w:t>
      </w:r>
      <w:proofErr w:type="spellEnd"/>
      <w:r w:rsidR="00B96A5D" w:rsidRPr="00ED72D4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>) и тяжелобольных людей в хосписе </w:t>
      </w:r>
      <w:r w:rsidR="00B96A5D" w:rsidRPr="00ED72D4">
        <w:rPr>
          <w:rFonts w:ascii="Times New Roman" w:eastAsia="Calibri" w:hAnsi="Times New Roman" w:cs="Times New Roman"/>
          <w:sz w:val="26"/>
          <w:szCs w:val="26"/>
          <w:bdr w:val="none" w:sz="0" w:space="0" w:color="auto" w:frame="1"/>
          <w:shd w:val="clear" w:color="auto" w:fill="FFFFFF"/>
          <w:lang w:eastAsia="ru-RU"/>
        </w:rPr>
        <w:t> </w:t>
      </w:r>
      <w:r w:rsidR="00B96A5D" w:rsidRPr="00ED72D4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 xml:space="preserve">Городской больницы №1 </w:t>
      </w:r>
      <w:proofErr w:type="spellStart"/>
      <w:r w:rsidR="00B96A5D" w:rsidRPr="00ED72D4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>Оганера</w:t>
      </w:r>
      <w:proofErr w:type="spellEnd"/>
      <w:r w:rsidR="00B96A5D" w:rsidRPr="00ED72D4">
        <w:rPr>
          <w:rFonts w:ascii="Times New Roman" w:eastAsia="Calibri" w:hAnsi="Times New Roman" w:cs="Times New Roman"/>
          <w:sz w:val="26"/>
          <w:szCs w:val="26"/>
          <w:shd w:val="clear" w:color="auto" w:fill="FFFFFF"/>
          <w:lang w:eastAsia="ru-RU"/>
        </w:rPr>
        <w:t xml:space="preserve"> с пасхальными благотворительными наборами от Фонда.</w:t>
      </w:r>
    </w:p>
    <w:p w:rsidR="00B96A5D" w:rsidRPr="00ED72D4" w:rsidRDefault="00B96A5D" w:rsidP="00ED72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BACC6"/>
          <w:sz w:val="26"/>
          <w:szCs w:val="26"/>
          <w:lang w:eastAsia="ru-RU"/>
        </w:rPr>
      </w:pPr>
    </w:p>
    <w:p w:rsidR="001C6772" w:rsidRDefault="001C6772" w:rsidP="00ED72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D70EA6" w:rsidRDefault="00D70EA6" w:rsidP="00ED72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</w:pPr>
    </w:p>
    <w:p w:rsidR="00D70EA6" w:rsidRPr="00ED72D4" w:rsidRDefault="00D70EA6" w:rsidP="00ED72D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8D6ECC" w:rsidRPr="00ED72D4" w:rsidRDefault="00B96A5D" w:rsidP="00ED72D4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</w:pPr>
      <w:r w:rsidRPr="00ED72D4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БП «Сбор средств на </w:t>
      </w:r>
      <w:r w:rsidR="00D70EA6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лечение Влада Карасева», д-</w:t>
      </w:r>
      <w:r w:rsidR="00010D0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з: СМА (</w:t>
      </w:r>
      <w:proofErr w:type="gramStart"/>
      <w:r w:rsidR="00010D0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спинно-мозговая</w:t>
      </w:r>
      <w:proofErr w:type="gramEnd"/>
      <w:r w:rsidR="00010D0A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атрофия</w:t>
      </w:r>
      <w:r w:rsidR="00D70EA6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мышц)</w:t>
      </w:r>
    </w:p>
    <w:p w:rsidR="00B96A5D" w:rsidRPr="00ED72D4" w:rsidRDefault="00B96A5D" w:rsidP="00ED72D4">
      <w:pPr>
        <w:spacing w:after="0" w:line="240" w:lineRule="auto"/>
        <w:ind w:left="66" w:firstLine="78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72D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Фонд совместно с партн</w:t>
      </w:r>
      <w:r w:rsidR="003A0E52" w:rsidRPr="00ED72D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ерами и добровольцами организо</w:t>
      </w:r>
      <w:r w:rsidRPr="00ED72D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вал сбор сре</w:t>
      </w:r>
      <w:r w:rsidR="00D70EA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дств для оказания помощи молодому человеку</w:t>
      </w:r>
      <w:r w:rsidRPr="00ED72D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  <w:r w:rsidR="00271387" w:rsidRPr="00ED72D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В пользу </w:t>
      </w:r>
      <w:r w:rsidR="00D70EA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Владислава проводились волонтерские </w:t>
      </w:r>
      <w:proofErr w:type="spellStart"/>
      <w:r w:rsidR="00D70EA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фандрайзинговые</w:t>
      </w:r>
      <w:proofErr w:type="spellEnd"/>
      <w:r w:rsidR="00D70EA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акции, принимались частные пожертвования, </w:t>
      </w:r>
    </w:p>
    <w:p w:rsidR="00B96A5D" w:rsidRPr="00ED72D4" w:rsidRDefault="00B96A5D" w:rsidP="00ED72D4">
      <w:pPr>
        <w:spacing w:after="0" w:line="240" w:lineRule="auto"/>
        <w:ind w:left="66" w:firstLine="785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>Фонд</w:t>
      </w:r>
      <w:r w:rsidR="003A0E52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принял пожертвования в размере</w:t>
      </w:r>
      <w:r w:rsidR="00271387" w:rsidRPr="00ED72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70EA6" w:rsidRPr="00D70EA6">
        <w:rPr>
          <w:rFonts w:ascii="Times New Roman" w:hAnsi="Times New Roman" w:cs="Times New Roman"/>
          <w:b/>
          <w:sz w:val="26"/>
          <w:szCs w:val="26"/>
        </w:rPr>
        <w:t>818 815,00</w:t>
      </w:r>
      <w:r w:rsidR="00D70EA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271387" w:rsidRPr="00ED72D4">
        <w:rPr>
          <w:rFonts w:ascii="Times New Roman" w:hAnsi="Times New Roman" w:cs="Times New Roman"/>
          <w:b/>
          <w:sz w:val="26"/>
          <w:szCs w:val="26"/>
        </w:rPr>
        <w:t>рублей</w:t>
      </w:r>
      <w:r w:rsidR="00BD460A" w:rsidRPr="00ED72D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. </w:t>
      </w:r>
      <w:r w:rsidR="00D70EA6">
        <w:rPr>
          <w:rFonts w:ascii="Times New Roman" w:eastAsia="Calibri" w:hAnsi="Times New Roman" w:cs="Times New Roman"/>
          <w:sz w:val="26"/>
          <w:szCs w:val="26"/>
          <w:lang w:eastAsia="ru-RU"/>
        </w:rPr>
        <w:t>Все средства были направлены</w:t>
      </w:r>
      <w:r w:rsidR="00271387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271387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</w:t>
      </w:r>
      <w:r w:rsidR="00D70EA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приобретение</w:t>
      </w:r>
      <w:proofErr w:type="gramEnd"/>
      <w:r w:rsidR="00D70EA6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жизненно-важных дыхательных аппаратов, а также специального питания. </w:t>
      </w:r>
    </w:p>
    <w:p w:rsidR="0038605D" w:rsidRPr="00ED72D4" w:rsidRDefault="0038605D" w:rsidP="00ED72D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8D6ECC" w:rsidRPr="00ED72D4" w:rsidRDefault="009E0770" w:rsidP="00ED72D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</w:pPr>
      <w:r w:rsidRPr="00ED72D4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Благотворительный фестиваль «Добрый город Норильск»</w:t>
      </w:r>
    </w:p>
    <w:p w:rsidR="009E0770" w:rsidRPr="00ED72D4" w:rsidRDefault="00B30B97" w:rsidP="0011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15</w:t>
      </w:r>
      <w:r w:rsidR="00EE0210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9E0770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>декаб</w:t>
      </w:r>
      <w:r w:rsidR="00EE0210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>ря в СРК «Арена» прошел Б</w:t>
      </w:r>
      <w:r w:rsidR="009E0770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>лаготворительный фестиваль «Добрый Норильск». Инициатором и организатором Фестиваля выступил БФ «Социальных программ «Территория добра».  Партнеры и орга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низации-участники 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Фестиваля  –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6</w:t>
      </w:r>
      <w:r w:rsidR="009E0770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НКО (некоммерческие организации - 4 из которых – благотворител</w:t>
      </w:r>
      <w:r w:rsidR="001C6772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ьные организации </w:t>
      </w:r>
      <w:proofErr w:type="spellStart"/>
      <w:r w:rsidR="001C6772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>г.Норильска</w:t>
      </w:r>
      <w:proofErr w:type="spellEnd"/>
      <w:r w:rsidR="001C6772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>), 6</w:t>
      </w:r>
      <w:r w:rsidR="009E0770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образовательных учреждений </w:t>
      </w:r>
      <w:proofErr w:type="spellStart"/>
      <w:r w:rsidR="009E0770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>г.Норильска</w:t>
      </w:r>
      <w:proofErr w:type="spellEnd"/>
      <w:r w:rsidR="009E0770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>, Таймырский</w:t>
      </w:r>
      <w:r w:rsidR="001C6772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колледж искусств (</w:t>
      </w:r>
      <w:proofErr w:type="spellStart"/>
      <w:r w:rsidR="001C6772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>г.Дудинка</w:t>
      </w:r>
      <w:proofErr w:type="spellEnd"/>
      <w:r w:rsidR="001C6772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), 3 учреждения культуры, 10 </w:t>
      </w:r>
      <w:r w:rsidR="009E0770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>– представители бизнеса и индивидуальные предприниматели,  2 общественные организации,  Молодежный центр Ад</w:t>
      </w:r>
      <w:r w:rsidR="001C6772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>министрации города Норильска, 11 творческих объединений, 12</w:t>
      </w:r>
      <w:r w:rsidR="009E0770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человек – представители творческого сообще</w:t>
      </w:r>
      <w:r w:rsidR="00C850D9">
        <w:rPr>
          <w:rFonts w:ascii="Times New Roman" w:eastAsia="Calibri" w:hAnsi="Times New Roman" w:cs="Times New Roman"/>
          <w:sz w:val="26"/>
          <w:szCs w:val="26"/>
          <w:lang w:eastAsia="ru-RU"/>
        </w:rPr>
        <w:t>ства города Норильска. П</w:t>
      </w:r>
      <w:r w:rsidR="009E0770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>артнер</w:t>
      </w:r>
      <w:r w:rsidR="00C850D9">
        <w:rPr>
          <w:rFonts w:ascii="Times New Roman" w:eastAsia="Calibri" w:hAnsi="Times New Roman" w:cs="Times New Roman"/>
          <w:sz w:val="26"/>
          <w:szCs w:val="26"/>
          <w:lang w:eastAsia="ru-RU"/>
        </w:rPr>
        <w:t>ы</w:t>
      </w:r>
      <w:r w:rsidR="009E0770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Фестиваля – ЗФ ПАО ГМК «Норильский никель»</w:t>
      </w:r>
      <w:r w:rsidR="0039413F">
        <w:rPr>
          <w:rFonts w:ascii="Times New Roman" w:eastAsia="Calibri" w:hAnsi="Times New Roman" w:cs="Times New Roman"/>
          <w:sz w:val="26"/>
          <w:szCs w:val="26"/>
          <w:lang w:eastAsia="ru-RU"/>
        </w:rPr>
        <w:t>, Администрация г.Норильска</w:t>
      </w:r>
      <w:r w:rsidR="009E0770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582EA5" w:rsidRDefault="001C6772" w:rsidP="00117B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</w:t>
      </w:r>
      <w:r w:rsidR="009E0770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В рамках Благотворительной ярмарки Фестиваля через ящики для сбора обезличенных благотворительных пожертвований </w:t>
      </w:r>
      <w:r w:rsidR="003A0E52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фондом </w:t>
      </w:r>
      <w:r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было </w:t>
      </w:r>
      <w:proofErr w:type="gramStart"/>
      <w:r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привлечено </w:t>
      </w:r>
      <w:r w:rsidR="00B30B9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B30B97" w:rsidRPr="00720FE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54</w:t>
      </w:r>
      <w:proofErr w:type="gramEnd"/>
      <w:r w:rsidR="00B30B97" w:rsidRPr="00720FE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 600</w:t>
      </w:r>
      <w:r w:rsidR="00B30B97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рублей, которые были направлены благотворительными организациями-участниками на организацию новогодних мероприятий для своих подопечных.</w:t>
      </w:r>
    </w:p>
    <w:p w:rsidR="0021094A" w:rsidRPr="00E051B0" w:rsidRDefault="0021094A" w:rsidP="00117B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582EA5" w:rsidRPr="00E051B0" w:rsidRDefault="00582EA5" w:rsidP="00ED72D4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</w:pPr>
      <w:r w:rsidRPr="00E051B0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Волон</w:t>
      </w:r>
      <w:r w:rsidR="00FF38DC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терские проекты</w:t>
      </w:r>
    </w:p>
    <w:p w:rsidR="00582EA5" w:rsidRPr="00ED72D4" w:rsidRDefault="00B30B97" w:rsidP="0016051D">
      <w:pPr>
        <w:pStyle w:val="a5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На протяжении 2018 года благотворительным собранием</w:t>
      </w:r>
      <w:r w:rsidR="0016051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, в том числе </w:t>
      </w:r>
      <w:proofErr w:type="gramStart"/>
      <w:r w:rsidR="0016051D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и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под</w:t>
      </w:r>
      <w:proofErr w:type="gramEnd"/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патронажем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Норникеля</w:t>
      </w:r>
      <w:proofErr w:type="spellEnd"/>
      <w:r w:rsidR="0016051D">
        <w:rPr>
          <w:rFonts w:ascii="Times New Roman" w:eastAsia="Calibri" w:hAnsi="Times New Roman" w:cs="Times New Roman"/>
          <w:sz w:val="26"/>
          <w:szCs w:val="26"/>
          <w:lang w:eastAsia="ru-RU"/>
        </w:rPr>
        <w:t>,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ED72D4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>были реализованы проекты, направленные на реализацию волонтерских программ в рамках уставной деятельности фонда. В</w:t>
      </w:r>
      <w:r w:rsidR="00FF38D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проекте приняли участие более 10</w:t>
      </w:r>
      <w:r w:rsidR="00ED72D4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0 волонтеров от 14 до 50 лет. </w:t>
      </w:r>
      <w:proofErr w:type="spellStart"/>
      <w:r w:rsidR="00ED72D4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>Благопол</w:t>
      </w:r>
      <w:r w:rsidR="00FF38DC">
        <w:rPr>
          <w:rFonts w:ascii="Times New Roman" w:eastAsia="Calibri" w:hAnsi="Times New Roman" w:cs="Times New Roman"/>
          <w:sz w:val="26"/>
          <w:szCs w:val="26"/>
          <w:lang w:eastAsia="ru-RU"/>
        </w:rPr>
        <w:t>учателями</w:t>
      </w:r>
      <w:proofErr w:type="spellEnd"/>
      <w:r w:rsidR="00FF38D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проектов стали более 5</w:t>
      </w:r>
      <w:r w:rsidR="00ED72D4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00 человек – представители целевых групп фонда – дети из детских домов Норильска и Дудинки, Норильской коррекционной школы 8 вида, Реабилитационного центра «Виктория», школы-интерната №2 </w:t>
      </w:r>
      <w:proofErr w:type="spellStart"/>
      <w:r w:rsidR="00ED72D4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>г.Норильска</w:t>
      </w:r>
      <w:proofErr w:type="spellEnd"/>
      <w:r w:rsidR="00ED72D4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Комплексного центра обслуживания населения </w:t>
      </w:r>
      <w:proofErr w:type="spellStart"/>
      <w:r w:rsidR="00ED72D4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>г.Норильска</w:t>
      </w:r>
      <w:proofErr w:type="spellEnd"/>
      <w:r w:rsidR="00ED72D4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ED72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</w:p>
    <w:p w:rsidR="00582EA5" w:rsidRDefault="00E051B0" w:rsidP="0016051D">
      <w:pPr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На реализацию проектов было </w:t>
      </w:r>
      <w:r w:rsidRPr="00E051B0">
        <w:rPr>
          <w:rFonts w:ascii="Times New Roman" w:eastAsia="Calibri" w:hAnsi="Times New Roman" w:cs="Times New Roman"/>
          <w:sz w:val="26"/>
          <w:szCs w:val="26"/>
          <w:lang w:eastAsia="ru-RU"/>
        </w:rPr>
        <w:t>израсходовано</w:t>
      </w:r>
      <w:r w:rsidR="00FF38D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720FED" w:rsidRPr="00720FE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308 868,34</w:t>
      </w:r>
      <w:r w:rsidR="00720FE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рублей.</w:t>
      </w:r>
    </w:p>
    <w:p w:rsidR="0016051D" w:rsidRPr="00ED72D4" w:rsidRDefault="0016051D" w:rsidP="0016051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</w:pPr>
      <w:r w:rsidRPr="00ED72D4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Акция «Книжный червь» </w:t>
      </w:r>
    </w:p>
    <w:p w:rsidR="0016051D" w:rsidRPr="00ED72D4" w:rsidRDefault="0016051D" w:rsidP="0016051D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        Волонтерская а</w:t>
      </w:r>
      <w:r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кция основана на принципах </w:t>
      </w:r>
      <w:proofErr w:type="spellStart"/>
      <w:r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>буккроссинга</w:t>
      </w:r>
      <w:proofErr w:type="spellEnd"/>
      <w:r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призвана возрождать традиции чтения книг на бумажном носителе.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Продолжается с 2015 года.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lastRenderedPageBreak/>
        <w:t xml:space="preserve">Добровольцы фонда принимали  </w:t>
      </w:r>
      <w:r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книги у населения и 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проводили</w:t>
      </w:r>
      <w:r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акции в общественных местах с целью популяризации чтения и вовлечения жителей города в читательскую среду. Всего по акции собрано более 300 книг. Находится в постоянном обмене поря</w:t>
      </w: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дка </w:t>
      </w:r>
      <w:proofErr w:type="gramStart"/>
      <w:r>
        <w:rPr>
          <w:rFonts w:ascii="Times New Roman" w:eastAsia="Calibri" w:hAnsi="Times New Roman" w:cs="Times New Roman"/>
          <w:sz w:val="26"/>
          <w:szCs w:val="26"/>
          <w:lang w:eastAsia="ru-RU"/>
        </w:rPr>
        <w:t>18</w:t>
      </w:r>
      <w:r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>0  книг</w:t>
      </w:r>
      <w:proofErr w:type="gramEnd"/>
      <w:r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16051D" w:rsidRPr="00E051B0" w:rsidRDefault="0016051D" w:rsidP="00E051B0">
      <w:pPr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</w:p>
    <w:p w:rsidR="00140A5A" w:rsidRPr="00ED72D4" w:rsidRDefault="00582EA5" w:rsidP="0016051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051B0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 xml:space="preserve"> Благ</w:t>
      </w:r>
      <w:r w:rsidR="00B30B97">
        <w:rPr>
          <w:rFonts w:ascii="Times New Roman" w:eastAsia="Calibri" w:hAnsi="Times New Roman" w:cs="Times New Roman"/>
          <w:b/>
          <w:sz w:val="26"/>
          <w:szCs w:val="26"/>
          <w:u w:val="single"/>
          <w:lang w:eastAsia="ru-RU"/>
        </w:rPr>
        <w:t>отворительный забег «Норильск, беги со мной!»</w:t>
      </w:r>
      <w:r w:rsidRPr="00ED72D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Pr="00ED72D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140A5A" w:rsidRPr="00ED72D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140A5A" w:rsidRPr="00ED72D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140A5A" w:rsidRPr="00ED72D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</w:p>
    <w:p w:rsidR="00E051B0" w:rsidRDefault="00B30B97" w:rsidP="00C412F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7 </w:t>
      </w:r>
      <w:r w:rsidRPr="00FF38DC">
        <w:rPr>
          <w:rFonts w:ascii="Times New Roman" w:eastAsia="Calibri" w:hAnsi="Times New Roman" w:cs="Times New Roman"/>
          <w:sz w:val="26"/>
          <w:szCs w:val="26"/>
          <w:lang w:eastAsia="ru-RU"/>
        </w:rPr>
        <w:t>июля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</w:t>
      </w:r>
      <w:proofErr w:type="gramStart"/>
      <w:r w:rsidR="00FF38DC" w:rsidRPr="00FF38D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2018 </w:t>
      </w:r>
      <w:r w:rsidR="00582EA5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140A5A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>состоялся</w:t>
      </w:r>
      <w:proofErr w:type="gramEnd"/>
      <w:r w:rsidR="00140A5A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FF38D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третий </w:t>
      </w:r>
      <w:r w:rsidR="00582EA5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>Благо</w:t>
      </w:r>
      <w:r w:rsidR="00FF38DC">
        <w:rPr>
          <w:rFonts w:ascii="Times New Roman" w:eastAsia="Calibri" w:hAnsi="Times New Roman" w:cs="Times New Roman"/>
          <w:sz w:val="26"/>
          <w:szCs w:val="26"/>
          <w:lang w:eastAsia="ru-RU"/>
        </w:rPr>
        <w:t>творительный забег «Норильск, беги со мной!»</w:t>
      </w:r>
      <w:r w:rsidR="00582EA5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Организатор и инициатор Благотворительного </w:t>
      </w:r>
      <w:r w:rsidR="00FF38D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забега </w:t>
      </w:r>
      <w:r w:rsidR="00582EA5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>выступил Комбинат добра - волонте</w:t>
      </w:r>
      <w:r w:rsidR="00140A5A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>рский проект Норильского никеля в партнерстве с Благотворительным фондом «Социальных программ «Территория добра»</w:t>
      </w:r>
      <w:r w:rsidR="00FF38D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и Администрацией города Норильска</w:t>
      </w:r>
      <w:r w:rsidR="00140A5A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. </w:t>
      </w:r>
      <w:r w:rsidR="00582EA5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E051B0">
        <w:rPr>
          <w:rFonts w:ascii="Times New Roman" w:eastAsia="Calibri" w:hAnsi="Times New Roman" w:cs="Times New Roman"/>
          <w:sz w:val="26"/>
          <w:szCs w:val="26"/>
          <w:lang w:eastAsia="ru-RU"/>
        </w:rPr>
        <w:t>Финансирование</w:t>
      </w:r>
      <w:r w:rsidR="00FF38D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организационных </w:t>
      </w:r>
      <w:r w:rsidR="0016051D">
        <w:rPr>
          <w:rFonts w:ascii="Times New Roman" w:eastAsia="Calibri" w:hAnsi="Times New Roman" w:cs="Times New Roman"/>
          <w:sz w:val="26"/>
          <w:szCs w:val="26"/>
          <w:lang w:eastAsia="ru-RU"/>
        </w:rPr>
        <w:t>расходов осуществлялось</w:t>
      </w:r>
      <w:r w:rsidR="00E051B0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за счет благотворительных пожертвований </w:t>
      </w:r>
      <w:proofErr w:type="spellStart"/>
      <w:r w:rsidR="00E051B0">
        <w:rPr>
          <w:rFonts w:ascii="Times New Roman" w:eastAsia="Calibri" w:hAnsi="Times New Roman" w:cs="Times New Roman"/>
          <w:sz w:val="26"/>
          <w:szCs w:val="26"/>
          <w:lang w:eastAsia="ru-RU"/>
        </w:rPr>
        <w:t>Норникеля</w:t>
      </w:r>
      <w:proofErr w:type="spellEnd"/>
      <w:r w:rsidR="00E051B0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</w:p>
    <w:p w:rsidR="00C412F4" w:rsidRDefault="00E051B0" w:rsidP="00C412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     </w:t>
      </w:r>
      <w:r w:rsidR="00140A5A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Проект собрал</w:t>
      </w:r>
      <w:r w:rsidR="00FF38D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FF38DC" w:rsidRPr="0016051D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930 000</w:t>
      </w:r>
      <w:r w:rsidR="00FF38D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рублей, которые были направлены на лечение Вити </w:t>
      </w:r>
      <w:proofErr w:type="spellStart"/>
      <w:r w:rsidR="00FF38DC">
        <w:rPr>
          <w:rFonts w:ascii="Times New Roman" w:eastAsia="Calibri" w:hAnsi="Times New Roman" w:cs="Times New Roman"/>
          <w:sz w:val="26"/>
          <w:szCs w:val="26"/>
          <w:lang w:eastAsia="ru-RU"/>
        </w:rPr>
        <w:t>Чернушкина</w:t>
      </w:r>
      <w:proofErr w:type="spellEnd"/>
      <w:r w:rsidR="00FF38DC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(д-з: буллезный </w:t>
      </w:r>
      <w:proofErr w:type="spellStart"/>
      <w:r w:rsidR="00FF38DC">
        <w:rPr>
          <w:rFonts w:ascii="Times New Roman" w:eastAsia="Calibri" w:hAnsi="Times New Roman" w:cs="Times New Roman"/>
          <w:sz w:val="26"/>
          <w:szCs w:val="26"/>
          <w:lang w:eastAsia="ru-RU"/>
        </w:rPr>
        <w:t>эпидермолиз</w:t>
      </w:r>
      <w:proofErr w:type="spellEnd"/>
      <w:r w:rsidR="00FF38DC">
        <w:rPr>
          <w:rFonts w:ascii="Times New Roman" w:eastAsia="Calibri" w:hAnsi="Times New Roman" w:cs="Times New Roman"/>
          <w:sz w:val="26"/>
          <w:szCs w:val="26"/>
          <w:lang w:eastAsia="ru-RU"/>
        </w:rPr>
        <w:t>) в клинике Германии</w:t>
      </w:r>
      <w:r w:rsidR="0021094A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="0021094A">
        <w:rPr>
          <w:rFonts w:ascii="Times New Roman" w:eastAsia="Calibri" w:hAnsi="Times New Roman" w:cs="Times New Roman"/>
          <w:sz w:val="26"/>
          <w:szCs w:val="26"/>
          <w:lang w:eastAsia="ru-RU"/>
        </w:rPr>
        <w:t>г</w:t>
      </w:r>
      <w:r w:rsidR="00117BA7">
        <w:rPr>
          <w:rFonts w:ascii="Times New Roman" w:eastAsia="Calibri" w:hAnsi="Times New Roman" w:cs="Times New Roman"/>
          <w:sz w:val="26"/>
          <w:szCs w:val="26"/>
          <w:lang w:eastAsia="ru-RU"/>
        </w:rPr>
        <w:t>.</w:t>
      </w:r>
      <w:r w:rsidR="0021094A">
        <w:rPr>
          <w:rFonts w:ascii="Times New Roman" w:eastAsia="Calibri" w:hAnsi="Times New Roman" w:cs="Times New Roman"/>
          <w:sz w:val="26"/>
          <w:szCs w:val="26"/>
          <w:lang w:eastAsia="ru-RU"/>
        </w:rPr>
        <w:t>Фрайбург</w:t>
      </w:r>
      <w:proofErr w:type="spellEnd"/>
      <w:r w:rsidR="0021094A">
        <w:rPr>
          <w:rFonts w:ascii="Times New Roman" w:eastAsia="Calibri" w:hAnsi="Times New Roman" w:cs="Times New Roman"/>
          <w:sz w:val="26"/>
          <w:szCs w:val="26"/>
          <w:lang w:eastAsia="ru-RU"/>
        </w:rPr>
        <w:t>)</w:t>
      </w:r>
      <w:r w:rsidR="00582EA5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582EA5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582EA5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582EA5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582EA5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582EA5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582EA5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582EA5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582EA5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582EA5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C412F4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              </w:t>
      </w:r>
    </w:p>
    <w:p w:rsidR="00C412F4" w:rsidRPr="00ED72D4" w:rsidRDefault="00C412F4" w:rsidP="00C412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           </w:t>
      </w:r>
      <w:r w:rsidR="00FF38DC">
        <w:rPr>
          <w:rFonts w:ascii="Times New Roman" w:eastAsia="Times New Roman" w:hAnsi="Times New Roman" w:cs="Times New Roman"/>
          <w:sz w:val="26"/>
          <w:szCs w:val="26"/>
          <w:lang w:eastAsia="ru-RU"/>
        </w:rPr>
        <w:t>В 2018</w:t>
      </w:r>
      <w:r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году в БФ «Социальных программ «Территория добра» на о</w:t>
      </w:r>
      <w:r w:rsidR="00117BA7">
        <w:rPr>
          <w:rFonts w:ascii="Times New Roman" w:eastAsia="Times New Roman" w:hAnsi="Times New Roman" w:cs="Times New Roman"/>
          <w:sz w:val="26"/>
          <w:szCs w:val="26"/>
          <w:lang w:eastAsia="ru-RU"/>
        </w:rPr>
        <w:t>сновном месте работы трудилось 2</w:t>
      </w:r>
      <w:r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человека, привлекались специалисты по договорам ГПХ. Привлекались добровольцы для участия в благотворительных акциях, проектах и в помощь при организации работы Фонда,</w:t>
      </w:r>
      <w:r w:rsidR="00FF38D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общее число которых составило 4</w:t>
      </w:r>
      <w:r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>0 человек.  Количество человек, принявших участие в меропр</w:t>
      </w:r>
      <w:r w:rsidR="00FF38DC">
        <w:rPr>
          <w:rFonts w:ascii="Times New Roman" w:eastAsia="Times New Roman" w:hAnsi="Times New Roman" w:cs="Times New Roman"/>
          <w:sz w:val="26"/>
          <w:szCs w:val="26"/>
          <w:lang w:eastAsia="ru-RU"/>
        </w:rPr>
        <w:t>иятиях, проводимых Фондом в 2018 г. составило более 35</w:t>
      </w:r>
      <w:r w:rsidRPr="00ED72D4">
        <w:rPr>
          <w:rFonts w:ascii="Times New Roman" w:eastAsia="Times New Roman" w:hAnsi="Times New Roman" w:cs="Times New Roman"/>
          <w:sz w:val="26"/>
          <w:szCs w:val="26"/>
          <w:lang w:eastAsia="ru-RU"/>
        </w:rPr>
        <w:t>00 человек.</w:t>
      </w:r>
    </w:p>
    <w:p w:rsidR="00C412F4" w:rsidRPr="00ED72D4" w:rsidRDefault="00C412F4" w:rsidP="00C412F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>Высшим коллегиальным органом управления Фонда является Общее с</w:t>
      </w:r>
      <w:r w:rsidR="00FF38DC">
        <w:rPr>
          <w:rFonts w:ascii="Times New Roman" w:eastAsia="Calibri" w:hAnsi="Times New Roman" w:cs="Times New Roman"/>
          <w:sz w:val="26"/>
          <w:szCs w:val="26"/>
          <w:lang w:eastAsia="ru-RU"/>
        </w:rPr>
        <w:t>обрание участников Фонда. В 2018</w:t>
      </w:r>
      <w:r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году в него </w:t>
      </w:r>
      <w:proofErr w:type="gramStart"/>
      <w:r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>входило  5</w:t>
      </w:r>
      <w:proofErr w:type="gramEnd"/>
      <w:r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 человек.</w:t>
      </w:r>
    </w:p>
    <w:p w:rsidR="00C412F4" w:rsidRPr="00ED72D4" w:rsidRDefault="00FF38DC" w:rsidP="00C412F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Налоговыми органами в 2018</w:t>
      </w:r>
      <w:r w:rsidR="00C412F4"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году проверок не осуществлялось.</w:t>
      </w:r>
    </w:p>
    <w:p w:rsidR="00C412F4" w:rsidRPr="00ED72D4" w:rsidRDefault="00C412F4" w:rsidP="00C412F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412F4" w:rsidRPr="00ED72D4" w:rsidRDefault="00C412F4" w:rsidP="00C412F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>Благотворительный фонд «Социальных программ «Территория добра» информирует вас о намерении продолжения деятельности согл</w:t>
      </w:r>
      <w:r w:rsidR="00FF38DC">
        <w:rPr>
          <w:rFonts w:ascii="Times New Roman" w:eastAsia="Calibri" w:hAnsi="Times New Roman" w:cs="Times New Roman"/>
          <w:sz w:val="26"/>
          <w:szCs w:val="26"/>
          <w:lang w:eastAsia="ru-RU"/>
        </w:rPr>
        <w:t>асно Уставу организации в 2019</w:t>
      </w:r>
      <w:r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году.</w:t>
      </w:r>
    </w:p>
    <w:p w:rsidR="00C412F4" w:rsidRPr="00ED72D4" w:rsidRDefault="00C412F4" w:rsidP="00C412F4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412F4" w:rsidRPr="00ED72D4" w:rsidRDefault="00C412F4" w:rsidP="00C412F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412F4" w:rsidRPr="00ED72D4" w:rsidRDefault="00C412F4" w:rsidP="00C412F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C412F4" w:rsidRPr="00ED72D4" w:rsidRDefault="00C412F4" w:rsidP="00C412F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Председатель  фонда                                                                                       Н.Н. Солодовник</w:t>
      </w:r>
    </w:p>
    <w:p w:rsidR="00C412F4" w:rsidRPr="00ED72D4" w:rsidRDefault="00C412F4" w:rsidP="00C412F4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B96A5D" w:rsidRPr="00D84880" w:rsidRDefault="00582EA5" w:rsidP="00D8488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Pr="00ED72D4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D8488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D8488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D8488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D8488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D8488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D8488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D8488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D84880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B96A5D" w:rsidRPr="00ED72D4">
        <w:rPr>
          <w:rFonts w:ascii="Times New Roman" w:eastAsia="Calibri" w:hAnsi="Times New Roman" w:cs="Times New Roman"/>
          <w:lang w:eastAsia="ru-RU"/>
        </w:rPr>
        <w:t xml:space="preserve">8 913 504 22 33 </w:t>
      </w:r>
    </w:p>
    <w:p w:rsidR="00B96A5D" w:rsidRPr="00ED72D4" w:rsidRDefault="00B96A5D" w:rsidP="00ED72D4">
      <w:pPr>
        <w:spacing w:after="0" w:line="240" w:lineRule="auto"/>
        <w:rPr>
          <w:rFonts w:ascii="Times New Roman" w:eastAsia="Calibri" w:hAnsi="Times New Roman" w:cs="Times New Roman"/>
          <w:lang w:eastAsia="ru-RU"/>
        </w:rPr>
      </w:pPr>
      <w:r w:rsidRPr="00ED72D4">
        <w:rPr>
          <w:rFonts w:ascii="Times New Roman" w:eastAsia="Calibri" w:hAnsi="Times New Roman" w:cs="Times New Roman"/>
          <w:lang w:eastAsia="ru-RU"/>
        </w:rPr>
        <w:t>(</w:t>
      </w:r>
      <w:r w:rsidR="00ED72D4">
        <w:rPr>
          <w:rFonts w:ascii="Times New Roman" w:eastAsia="Calibri" w:hAnsi="Times New Roman" w:cs="Times New Roman"/>
          <w:lang w:eastAsia="ru-RU"/>
        </w:rPr>
        <w:t xml:space="preserve">Солодовник </w:t>
      </w:r>
      <w:r w:rsidRPr="00ED72D4">
        <w:rPr>
          <w:rFonts w:ascii="Times New Roman" w:eastAsia="Calibri" w:hAnsi="Times New Roman" w:cs="Times New Roman"/>
          <w:lang w:eastAsia="ru-RU"/>
        </w:rPr>
        <w:t>Наталья Николаевна)</w:t>
      </w:r>
    </w:p>
    <w:p w:rsidR="002D1F87" w:rsidRPr="00ED72D4" w:rsidRDefault="002D1F87" w:rsidP="00ED72D4">
      <w:pPr>
        <w:spacing w:after="0" w:line="240" w:lineRule="auto"/>
        <w:rPr>
          <w:rFonts w:ascii="Times New Roman" w:hAnsi="Times New Roman" w:cs="Times New Roman"/>
        </w:rPr>
      </w:pPr>
    </w:p>
    <w:sectPr w:rsidR="002D1F87" w:rsidRPr="00ED72D4" w:rsidSect="001C6772">
      <w:pgSz w:w="11906" w:h="16838"/>
      <w:pgMar w:top="709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Che">
    <w:altName w:val="Arial Unicode MS"/>
    <w:charset w:val="81"/>
    <w:family w:val="modern"/>
    <w:pitch w:val="fixed"/>
    <w:sig w:usb0="00000000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77FBA"/>
    <w:multiLevelType w:val="hybridMultilevel"/>
    <w:tmpl w:val="D042F2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166D73"/>
    <w:multiLevelType w:val="hybridMultilevel"/>
    <w:tmpl w:val="5D02AB9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DBD11EE"/>
    <w:multiLevelType w:val="hybridMultilevel"/>
    <w:tmpl w:val="16FE8D5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02785D"/>
    <w:multiLevelType w:val="hybridMultilevel"/>
    <w:tmpl w:val="21D8E782"/>
    <w:lvl w:ilvl="0" w:tplc="EF788E52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086C9F"/>
    <w:multiLevelType w:val="hybridMultilevel"/>
    <w:tmpl w:val="C464D5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C16"/>
    <w:rsid w:val="00010D0A"/>
    <w:rsid w:val="00115C16"/>
    <w:rsid w:val="00117BA7"/>
    <w:rsid w:val="001201DD"/>
    <w:rsid w:val="00140A5A"/>
    <w:rsid w:val="00154259"/>
    <w:rsid w:val="0016051D"/>
    <w:rsid w:val="00194522"/>
    <w:rsid w:val="001C6772"/>
    <w:rsid w:val="001F472A"/>
    <w:rsid w:val="0021094A"/>
    <w:rsid w:val="00223AED"/>
    <w:rsid w:val="00262549"/>
    <w:rsid w:val="00271387"/>
    <w:rsid w:val="002830AA"/>
    <w:rsid w:val="002D1F87"/>
    <w:rsid w:val="00333457"/>
    <w:rsid w:val="0038605D"/>
    <w:rsid w:val="0038672C"/>
    <w:rsid w:val="0039413F"/>
    <w:rsid w:val="003A0E52"/>
    <w:rsid w:val="0042347E"/>
    <w:rsid w:val="004F50DA"/>
    <w:rsid w:val="005051CC"/>
    <w:rsid w:val="00582EA5"/>
    <w:rsid w:val="005D3087"/>
    <w:rsid w:val="006F4311"/>
    <w:rsid w:val="00720FED"/>
    <w:rsid w:val="007651E6"/>
    <w:rsid w:val="007C25F9"/>
    <w:rsid w:val="008135A0"/>
    <w:rsid w:val="00867137"/>
    <w:rsid w:val="00872AC1"/>
    <w:rsid w:val="008962B8"/>
    <w:rsid w:val="008D6ECC"/>
    <w:rsid w:val="008F4A0B"/>
    <w:rsid w:val="008F632A"/>
    <w:rsid w:val="008F6FC1"/>
    <w:rsid w:val="009216A7"/>
    <w:rsid w:val="00974DE0"/>
    <w:rsid w:val="009E0770"/>
    <w:rsid w:val="00A22BB6"/>
    <w:rsid w:val="00A72CB0"/>
    <w:rsid w:val="00B12273"/>
    <w:rsid w:val="00B25867"/>
    <w:rsid w:val="00B30B97"/>
    <w:rsid w:val="00B96A5D"/>
    <w:rsid w:val="00BB12B3"/>
    <w:rsid w:val="00BD460A"/>
    <w:rsid w:val="00BF1E58"/>
    <w:rsid w:val="00C075D0"/>
    <w:rsid w:val="00C412F4"/>
    <w:rsid w:val="00C850D9"/>
    <w:rsid w:val="00D06B00"/>
    <w:rsid w:val="00D70EA6"/>
    <w:rsid w:val="00D84880"/>
    <w:rsid w:val="00E03514"/>
    <w:rsid w:val="00E051B0"/>
    <w:rsid w:val="00E2087E"/>
    <w:rsid w:val="00ED72D4"/>
    <w:rsid w:val="00EE0210"/>
    <w:rsid w:val="00FE00B9"/>
    <w:rsid w:val="00FF38DC"/>
    <w:rsid w:val="00FF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79F313-F343-4D7B-B415-BE9612489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6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6A5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E0770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8D6E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5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-dobra.ru/work/22-urvancev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ond-konovalov@rambler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5</Pages>
  <Words>2150</Words>
  <Characters>12261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</cp:lastModifiedBy>
  <cp:revision>9</cp:revision>
  <cp:lastPrinted>2019-03-29T07:44:00Z</cp:lastPrinted>
  <dcterms:created xsi:type="dcterms:W3CDTF">2019-03-27T06:53:00Z</dcterms:created>
  <dcterms:modified xsi:type="dcterms:W3CDTF">2019-03-30T09:01:00Z</dcterms:modified>
</cp:coreProperties>
</file>